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642131" w14:textId="22863F90" w:rsidR="00083DD2" w:rsidRDefault="0033181C" w:rsidP="00774780">
      <w:pPr>
        <w:spacing w:line="360" w:lineRule="auto"/>
        <w:ind w:right="0"/>
        <w:rPr>
          <w:b/>
          <w:sz w:val="20"/>
        </w:rPr>
      </w:pPr>
      <w:r>
        <w:rPr>
          <w:b/>
          <w:noProof/>
          <w:sz w:val="20"/>
        </w:rPr>
        <w:drawing>
          <wp:anchor distT="0" distB="0" distL="114300" distR="114300" simplePos="0" relativeHeight="251658243" behindDoc="1" locked="0" layoutInCell="1" allowOverlap="1" wp14:anchorId="34D58D07" wp14:editId="0ED158A3">
            <wp:simplePos x="0" y="0"/>
            <wp:positionH relativeFrom="column">
              <wp:posOffset>-1013460</wp:posOffset>
            </wp:positionH>
            <wp:positionV relativeFrom="paragraph">
              <wp:posOffset>-1244600</wp:posOffset>
            </wp:positionV>
            <wp:extent cx="7575550" cy="10717410"/>
            <wp:effectExtent l="0" t="0" r="6350" b="8255"/>
            <wp:wrapNone/>
            <wp:docPr id="164850290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85873" cy="107320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5A1982" w14:textId="7BFB7D54" w:rsidR="007B2315" w:rsidRPr="00041377" w:rsidRDefault="00083DD2" w:rsidP="00774780">
      <w:pPr>
        <w:pStyle w:val="Kop1"/>
        <w:spacing w:line="360" w:lineRule="auto"/>
        <w:rPr>
          <w:color w:val="7030A0"/>
        </w:rPr>
      </w:pPr>
      <w:r w:rsidRPr="00EE20F6">
        <w:br w:type="page"/>
      </w:r>
    </w:p>
    <w:p w14:paraId="7B917FB7" w14:textId="0878F5D3" w:rsidR="005E6D2A" w:rsidRPr="0062516F" w:rsidRDefault="00FB4CD2" w:rsidP="00774780">
      <w:pPr>
        <w:spacing w:line="360" w:lineRule="auto"/>
        <w:ind w:right="0"/>
        <w:rPr>
          <w:color w:val="7030A0"/>
        </w:rPr>
      </w:pPr>
      <w:r w:rsidRPr="00CF561F">
        <w:rPr>
          <w:i/>
          <w:noProof/>
          <w:color w:val="FFFFFF" w:themeColor="background1"/>
          <w:lang w:eastAsia="nl-NL"/>
        </w:rPr>
        <w:lastRenderedPageBreak/>
        <w:drawing>
          <wp:anchor distT="0" distB="0" distL="114300" distR="114300" simplePos="0" relativeHeight="251658240" behindDoc="1" locked="0" layoutInCell="1" allowOverlap="1" wp14:anchorId="5DF1596C" wp14:editId="4EEDE19F">
            <wp:simplePos x="0" y="0"/>
            <wp:positionH relativeFrom="page">
              <wp:align>left</wp:align>
            </wp:positionH>
            <wp:positionV relativeFrom="paragraph">
              <wp:posOffset>-1165542</wp:posOffset>
            </wp:positionV>
            <wp:extent cx="7555213" cy="10686971"/>
            <wp:effectExtent l="0" t="0" r="8255" b="63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5213" cy="10686971"/>
                    </a:xfrm>
                    <a:prstGeom prst="rect">
                      <a:avLst/>
                    </a:prstGeom>
                  </pic:spPr>
                </pic:pic>
              </a:graphicData>
            </a:graphic>
            <wp14:sizeRelH relativeFrom="page">
              <wp14:pctWidth>0</wp14:pctWidth>
            </wp14:sizeRelH>
            <wp14:sizeRelV relativeFrom="page">
              <wp14:pctHeight>0</wp14:pctHeight>
            </wp14:sizeRelV>
          </wp:anchor>
        </w:drawing>
      </w:r>
    </w:p>
    <w:p w14:paraId="26ABF73C" w14:textId="26C25664" w:rsidR="008C7D2C" w:rsidRPr="00CF561F" w:rsidRDefault="00E90AA5" w:rsidP="008C7D2C">
      <w:pPr>
        <w:pStyle w:val="Kop1"/>
        <w:spacing w:after="0" w:line="360" w:lineRule="auto"/>
        <w:rPr>
          <w:color w:val="FFFFFF" w:themeColor="background1"/>
          <w:sz w:val="40"/>
        </w:rPr>
      </w:pPr>
      <w:r w:rsidRPr="00CF561F">
        <w:rPr>
          <w:color w:val="FFFFFF" w:themeColor="background1"/>
          <w:sz w:val="40"/>
        </w:rPr>
        <w:t xml:space="preserve">Wat </w:t>
      </w:r>
      <w:r w:rsidR="006D31A7" w:rsidRPr="00CF561F">
        <w:rPr>
          <w:color w:val="FFFFFF" w:themeColor="background1"/>
          <w:sz w:val="40"/>
        </w:rPr>
        <w:t>deed OZHZ</w:t>
      </w:r>
      <w:r w:rsidRPr="00CF561F">
        <w:rPr>
          <w:color w:val="FFFFFF" w:themeColor="background1"/>
          <w:sz w:val="40"/>
        </w:rPr>
        <w:t>?</w:t>
      </w:r>
      <w:r w:rsidRPr="00CF561F">
        <w:rPr>
          <w:color w:val="FFFFFF" w:themeColor="background1"/>
          <w:sz w:val="40"/>
        </w:rPr>
        <w:br/>
      </w:r>
      <w:bookmarkStart w:id="0" w:name="_Hlk91158526"/>
      <w:r w:rsidRPr="00CF561F">
        <w:rPr>
          <w:i/>
          <w:color w:val="FFFFFF" w:themeColor="background1"/>
        </w:rPr>
        <w:t>Voor uw inwoners en ondernemers</w:t>
      </w:r>
      <w:bookmarkEnd w:id="0"/>
    </w:p>
    <w:p w14:paraId="0AC041F8" w14:textId="77777777" w:rsidR="004F41CB" w:rsidRPr="00CF561F" w:rsidRDefault="004F41CB" w:rsidP="004F41CB">
      <w:pPr>
        <w:spacing w:line="360" w:lineRule="auto"/>
        <w:rPr>
          <w:color w:val="FFFFFF" w:themeColor="background1"/>
        </w:rPr>
      </w:pPr>
    </w:p>
    <w:p w14:paraId="0CAF78ED" w14:textId="51307F99" w:rsidR="004F41CB" w:rsidRDefault="004F41CB" w:rsidP="004F41CB">
      <w:pPr>
        <w:spacing w:line="360" w:lineRule="auto"/>
        <w:rPr>
          <w:color w:val="FFFFFF" w:themeColor="background1"/>
          <w:sz w:val="20"/>
        </w:rPr>
      </w:pPr>
      <w:r w:rsidRPr="00CF561F">
        <w:rPr>
          <w:color w:val="FFFFFF" w:themeColor="background1"/>
          <w:sz w:val="20"/>
        </w:rPr>
        <w:t>Bekijk de online jaarverslagomgeving van</w:t>
      </w:r>
      <w:r>
        <w:rPr>
          <w:color w:val="FFFFFF" w:themeColor="background1"/>
          <w:sz w:val="20"/>
        </w:rPr>
        <w:t xml:space="preserve"> uw gemeente</w:t>
      </w:r>
      <w:r w:rsidRPr="00CF561F">
        <w:rPr>
          <w:color w:val="FFFFFF" w:themeColor="background1"/>
          <w:sz w:val="20"/>
        </w:rPr>
        <w:t>. U leest daar het hele jaar door over de laatste vergunningsprocedures en toezicht acties. We nemen u ook mee in onze verhalen over de meest actuele onderwerpen. Van de rugstreeppad die de bouw stillegt tot aan uitspra</w:t>
      </w:r>
      <w:r w:rsidR="00512478">
        <w:rPr>
          <w:color w:val="FFFFFF" w:themeColor="background1"/>
          <w:sz w:val="20"/>
        </w:rPr>
        <w:t>ken</w:t>
      </w:r>
      <w:r w:rsidRPr="00CF561F">
        <w:rPr>
          <w:color w:val="FFFFFF" w:themeColor="background1"/>
          <w:sz w:val="20"/>
        </w:rPr>
        <w:t xml:space="preserve"> van de Raad van State over </w:t>
      </w:r>
      <w:r w:rsidR="00512478">
        <w:rPr>
          <w:color w:val="FFFFFF" w:themeColor="background1"/>
          <w:sz w:val="20"/>
        </w:rPr>
        <w:t>stikstof</w:t>
      </w:r>
      <w:r w:rsidRPr="00CF561F">
        <w:rPr>
          <w:color w:val="FFFFFF" w:themeColor="background1"/>
          <w:sz w:val="20"/>
        </w:rPr>
        <w:t>. Van hoe de woonwijk van de toekomst eruit ziet tot aan toezicht op de jacht. U leest interviews met experts en ziet wat adviezen in de praktijk betekenen. Het is de online omgeving waar iedereen kan zien wat OZHZ betekent voor de leefomgeving. U, maar ook ie</w:t>
      </w:r>
      <w:r>
        <w:rPr>
          <w:color w:val="FFFFFF" w:themeColor="background1"/>
          <w:sz w:val="20"/>
        </w:rPr>
        <w:t>dere inwoner, ondernemer</w:t>
      </w:r>
      <w:r w:rsidRPr="00CF561F">
        <w:rPr>
          <w:color w:val="FFFFFF" w:themeColor="background1"/>
          <w:sz w:val="20"/>
        </w:rPr>
        <w:t>, raadslid, ambtenaar of samenwerkingspartner.</w:t>
      </w:r>
    </w:p>
    <w:p w14:paraId="1309BC96" w14:textId="0A42A864" w:rsidR="00CF561F" w:rsidRDefault="00CF561F" w:rsidP="005E4BA9">
      <w:pPr>
        <w:spacing w:line="360" w:lineRule="auto"/>
        <w:rPr>
          <w:color w:val="FFFFFF" w:themeColor="background1"/>
          <w:sz w:val="20"/>
        </w:rPr>
      </w:pPr>
    </w:p>
    <w:p w14:paraId="52E3048C" w14:textId="1705DD42" w:rsidR="001F3685" w:rsidRPr="00CF561F" w:rsidRDefault="0010109D" w:rsidP="001F3685">
      <w:pPr>
        <w:spacing w:line="360" w:lineRule="auto"/>
        <w:rPr>
          <w:color w:val="FFFFFF" w:themeColor="background1"/>
          <w:sz w:val="20"/>
          <w:szCs w:val="20"/>
        </w:rPr>
      </w:pPr>
      <w:r w:rsidRPr="00AE00E8">
        <w:rPr>
          <w:noProof/>
        </w:rPr>
        <w:drawing>
          <wp:anchor distT="0" distB="0" distL="114300" distR="114300" simplePos="0" relativeHeight="251658242" behindDoc="0" locked="0" layoutInCell="1" allowOverlap="1" wp14:anchorId="6016F6FC" wp14:editId="4A17C936">
            <wp:simplePos x="0" y="0"/>
            <wp:positionH relativeFrom="margin">
              <wp:align>left</wp:align>
            </wp:positionH>
            <wp:positionV relativeFrom="paragraph">
              <wp:posOffset>9221</wp:posOffset>
            </wp:positionV>
            <wp:extent cx="1466850" cy="1504950"/>
            <wp:effectExtent l="0" t="0" r="0" b="0"/>
            <wp:wrapSquare wrapText="bothSides"/>
            <wp:docPr id="373754637" name="Afbeelding 1" descr="Afbeelding met patroon, plein, pix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754637" name="Afbeelding 1" descr="Afbeelding met patroon, plein, pixel&#10;&#10;Door AI gegenereerde inhoud is mogelijk onjuist."/>
                    <pic:cNvPicPr/>
                  </pic:nvPicPr>
                  <pic:blipFill>
                    <a:blip r:embed="rId13">
                      <a:extLst>
                        <a:ext uri="{28A0092B-C50C-407E-A947-70E740481C1C}">
                          <a14:useLocalDpi xmlns:a14="http://schemas.microsoft.com/office/drawing/2010/main" val="0"/>
                        </a:ext>
                      </a:extLst>
                    </a:blip>
                    <a:stretch>
                      <a:fillRect/>
                    </a:stretch>
                  </pic:blipFill>
                  <pic:spPr>
                    <a:xfrm>
                      <a:off x="0" y="0"/>
                      <a:ext cx="1466850" cy="1504950"/>
                    </a:xfrm>
                    <a:prstGeom prst="rect">
                      <a:avLst/>
                    </a:prstGeom>
                  </pic:spPr>
                </pic:pic>
              </a:graphicData>
            </a:graphic>
            <wp14:sizeRelH relativeFrom="page">
              <wp14:pctWidth>0</wp14:pctWidth>
            </wp14:sizeRelH>
            <wp14:sizeRelV relativeFrom="page">
              <wp14:pctHeight>0</wp14:pctHeight>
            </wp14:sizeRelV>
          </wp:anchor>
        </w:drawing>
      </w:r>
      <w:r w:rsidR="00CF561F">
        <w:rPr>
          <w:color w:val="FFFFFF" w:themeColor="background1"/>
          <w:sz w:val="20"/>
        </w:rPr>
        <w:t>Scan de bijgaande QR</w:t>
      </w:r>
      <w:r w:rsidR="002004A6">
        <w:rPr>
          <w:color w:val="FFFFFF" w:themeColor="background1"/>
          <w:sz w:val="20"/>
        </w:rPr>
        <w:t>-code met uw mobiele telefoon of</w:t>
      </w:r>
      <w:r w:rsidR="00CF561F">
        <w:rPr>
          <w:color w:val="FFFFFF" w:themeColor="background1"/>
          <w:sz w:val="20"/>
        </w:rPr>
        <w:t xml:space="preserve"> kijk op </w:t>
      </w:r>
      <w:hyperlink r:id="rId14" w:history="1">
        <w:r w:rsidR="00C64352" w:rsidRPr="00C64352">
          <w:rPr>
            <w:rStyle w:val="Hyperlink"/>
            <w:color w:val="FFFFFF" w:themeColor="background1"/>
            <w:sz w:val="20"/>
            <w:szCs w:val="20"/>
          </w:rPr>
          <w:t>http://www.ozhz.nl/regio/dordrecht-2025</w:t>
        </w:r>
      </w:hyperlink>
    </w:p>
    <w:p w14:paraId="779481C2" w14:textId="6A3240D4" w:rsidR="00E90AA5" w:rsidRPr="00CF561F" w:rsidRDefault="00E90AA5" w:rsidP="005E4BA9">
      <w:pPr>
        <w:spacing w:line="360" w:lineRule="auto"/>
        <w:rPr>
          <w:color w:val="FFFFFF" w:themeColor="background1"/>
          <w:sz w:val="20"/>
        </w:rPr>
      </w:pPr>
    </w:p>
    <w:p w14:paraId="1742E352" w14:textId="77777777" w:rsidR="008C7D2C" w:rsidRPr="00E90AA5" w:rsidRDefault="008C7D2C" w:rsidP="00E90AA5">
      <w:pPr>
        <w:spacing w:line="360" w:lineRule="auto"/>
        <w:rPr>
          <w:sz w:val="20"/>
        </w:rPr>
      </w:pPr>
    </w:p>
    <w:p w14:paraId="7C176D5E" w14:textId="7759617B" w:rsidR="00463E87" w:rsidRPr="00E90AA5" w:rsidRDefault="00A83E6A" w:rsidP="00E90AA5">
      <w:pPr>
        <w:spacing w:line="360" w:lineRule="auto"/>
        <w:rPr>
          <w:sz w:val="20"/>
        </w:rPr>
      </w:pPr>
      <w:r w:rsidRPr="00A83E6A">
        <w:rPr>
          <w:noProof/>
          <w:color w:val="FFFFFF" w:themeColor="background1"/>
          <w:sz w:val="20"/>
        </w:rPr>
        <mc:AlternateContent>
          <mc:Choice Requires="wps">
            <w:drawing>
              <wp:anchor distT="45720" distB="45720" distL="114300" distR="114300" simplePos="0" relativeHeight="251658241" behindDoc="0" locked="0" layoutInCell="1" allowOverlap="1" wp14:anchorId="322E1F10" wp14:editId="590A091E">
                <wp:simplePos x="0" y="0"/>
                <wp:positionH relativeFrom="column">
                  <wp:posOffset>3766185</wp:posOffset>
                </wp:positionH>
                <wp:positionV relativeFrom="paragraph">
                  <wp:posOffset>1570990</wp:posOffset>
                </wp:positionV>
                <wp:extent cx="442595" cy="122555"/>
                <wp:effectExtent l="19050" t="19050" r="14605" b="2984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02552">
                          <a:off x="0" y="0"/>
                          <a:ext cx="442595" cy="122555"/>
                        </a:xfrm>
                        <a:prstGeom prst="rect">
                          <a:avLst/>
                        </a:prstGeom>
                        <a:solidFill>
                          <a:schemeClr val="tx1">
                            <a:lumMod val="85000"/>
                            <a:lumOff val="15000"/>
                          </a:schemeClr>
                        </a:solidFill>
                        <a:ln w="9525">
                          <a:noFill/>
                          <a:miter lim="800000"/>
                          <a:headEnd/>
                          <a:tailEnd/>
                        </a:ln>
                      </wps:spPr>
                      <wps:txbx>
                        <w:txbxContent>
                          <w:p w14:paraId="7FD37E0C" w14:textId="7F5D51D6" w:rsidR="00A83E6A" w:rsidRDefault="00A83E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2E1F10" id="_x0000_t202" coordsize="21600,21600" o:spt="202" path="m,l,21600r21600,l21600,xe">
                <v:stroke joinstyle="miter"/>
                <v:path gradientshapeok="t" o:connecttype="rect"/>
              </v:shapetype>
              <v:shape id="Tekstvak 2" o:spid="_x0000_s1026" type="#_x0000_t202" style="position:absolute;margin-left:296.55pt;margin-top:123.7pt;width:34.85pt;height:9.65pt;rotation:-215666fd;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" fillcolor="#272727 [2749]" stroked="f">
                <v:textbox>
                  <w:txbxContent>
                    <w:p w14:paraId="7FD37E0C" w14:textId="7F5D51D6" w:rsidR="00A83E6A" w:rsidRDefault="00A83E6A"/>
                  </w:txbxContent>
                </v:textbox>
                <w10:wrap type="square"/>
              </v:shape>
            </w:pict>
          </mc:Fallback>
        </mc:AlternateContent>
      </w:r>
      <w:r w:rsidR="00463E87" w:rsidRPr="00E90AA5">
        <w:rPr>
          <w:sz w:val="20"/>
        </w:rPr>
        <w:br w:type="page"/>
      </w:r>
    </w:p>
    <w:p w14:paraId="29CBB246" w14:textId="77777777" w:rsidR="00363CED" w:rsidRPr="00BF5EAB" w:rsidRDefault="006D31A7" w:rsidP="00363CED">
      <w:pPr>
        <w:pStyle w:val="Kop1"/>
        <w:spacing w:line="360" w:lineRule="auto"/>
        <w:rPr>
          <w:sz w:val="40"/>
        </w:rPr>
      </w:pPr>
      <w:r>
        <w:rPr>
          <w:sz w:val="40"/>
        </w:rPr>
        <w:lastRenderedPageBreak/>
        <w:t>De belangrijkste cijfers</w:t>
      </w:r>
    </w:p>
    <w:p w14:paraId="0682FC7A" w14:textId="77777777" w:rsidR="006D31A7" w:rsidRDefault="006D31A7" w:rsidP="006D31A7">
      <w:pPr>
        <w:spacing w:line="360" w:lineRule="auto"/>
        <w:ind w:right="652"/>
        <w:rPr>
          <w:sz w:val="20"/>
          <w:highlight w:val="yellow"/>
        </w:rPr>
      </w:pPr>
    </w:p>
    <w:p w14:paraId="3D12FFD2" w14:textId="77777777" w:rsidR="00B0335C" w:rsidRDefault="00B0335C" w:rsidP="006D31A7">
      <w:pPr>
        <w:spacing w:line="360" w:lineRule="auto"/>
        <w:ind w:right="652"/>
        <w:rPr>
          <w:sz w:val="20"/>
          <w:highlight w:val="yellow"/>
        </w:rPr>
      </w:pPr>
    </w:p>
    <w:p w14:paraId="0DC301FB" w14:textId="77777777" w:rsidR="00B0335C" w:rsidRDefault="00B0335C" w:rsidP="00B0335C">
      <w:pPr>
        <w:spacing w:line="360" w:lineRule="auto"/>
        <w:rPr>
          <w:rFonts w:cs="Arial"/>
          <w:sz w:val="20"/>
          <w:szCs w:val="20"/>
        </w:rPr>
      </w:pPr>
      <w:r w:rsidRPr="72B5B872">
        <w:rPr>
          <w:rFonts w:cs="Arial"/>
          <w:b/>
          <w:bCs/>
          <w:sz w:val="20"/>
          <w:szCs w:val="20"/>
        </w:rPr>
        <w:t>Beeld</w:t>
      </w:r>
    </w:p>
    <w:p w14:paraId="7E694948" w14:textId="665D3FE0" w:rsidR="00B0335C" w:rsidRDefault="00B0335C" w:rsidP="00D23CC5">
      <w:pPr>
        <w:spacing w:line="360" w:lineRule="auto"/>
        <w:rPr>
          <w:rFonts w:cs="Arial"/>
          <w:sz w:val="20"/>
          <w:szCs w:val="20"/>
        </w:rPr>
      </w:pPr>
      <w:r w:rsidRPr="00D029BB">
        <w:rPr>
          <w:rFonts w:cs="Arial"/>
          <w:sz w:val="20"/>
          <w:szCs w:val="20"/>
        </w:rPr>
        <w:t>Om ons werk goed uit te voeren in uw gemeente, sprak OZHZ in het Jaarprogramma 202</w:t>
      </w:r>
      <w:r>
        <w:rPr>
          <w:rFonts w:cs="Arial"/>
          <w:sz w:val="20"/>
          <w:szCs w:val="20"/>
        </w:rPr>
        <w:t>5</w:t>
      </w:r>
      <w:r w:rsidRPr="00D029BB">
        <w:rPr>
          <w:rFonts w:cs="Arial"/>
          <w:sz w:val="20"/>
          <w:szCs w:val="20"/>
        </w:rPr>
        <w:t xml:space="preserve"> een budget met u af van € </w:t>
      </w:r>
      <w:r w:rsidR="00FA0FB0" w:rsidRPr="00FA0FB0">
        <w:rPr>
          <w:rFonts w:cs="Arial"/>
          <w:sz w:val="20"/>
          <w:szCs w:val="20"/>
        </w:rPr>
        <w:t>10</w:t>
      </w:r>
      <w:r w:rsidR="00FA0FB0">
        <w:rPr>
          <w:rFonts w:cs="Arial"/>
          <w:sz w:val="20"/>
          <w:szCs w:val="20"/>
        </w:rPr>
        <w:t>.</w:t>
      </w:r>
      <w:r w:rsidR="00FA0FB0" w:rsidRPr="00FA0FB0">
        <w:rPr>
          <w:rFonts w:cs="Arial"/>
          <w:sz w:val="20"/>
          <w:szCs w:val="20"/>
        </w:rPr>
        <w:t>757</w:t>
      </w:r>
      <w:r w:rsidR="00FA0FB0">
        <w:rPr>
          <w:rFonts w:cs="Arial"/>
          <w:sz w:val="20"/>
          <w:szCs w:val="20"/>
        </w:rPr>
        <w:t>,</w:t>
      </w:r>
      <w:r w:rsidR="00FA0FB0" w:rsidRPr="00FA0FB0">
        <w:rPr>
          <w:rFonts w:cs="Arial"/>
          <w:sz w:val="20"/>
          <w:szCs w:val="20"/>
        </w:rPr>
        <w:t>959</w:t>
      </w:r>
      <w:r w:rsidR="001F3DF7" w:rsidRPr="006A2EA4">
        <w:rPr>
          <w:rFonts w:eastAsia="Arial" w:cs="Arial"/>
          <w:color w:val="000000" w:themeColor="text1"/>
          <w:sz w:val="20"/>
          <w:szCs w:val="20"/>
        </w:rPr>
        <w:t>,-</w:t>
      </w:r>
      <w:r w:rsidRPr="00D029BB">
        <w:rPr>
          <w:rFonts w:cs="Arial"/>
          <w:sz w:val="20"/>
          <w:szCs w:val="20"/>
        </w:rPr>
        <w:t>.</w:t>
      </w:r>
      <w:r w:rsidR="00D23CC5">
        <w:rPr>
          <w:rFonts w:cs="Arial"/>
          <w:sz w:val="20"/>
          <w:szCs w:val="20"/>
        </w:rPr>
        <w:t xml:space="preserve"> </w:t>
      </w:r>
      <w:r w:rsidRPr="110CB09E">
        <w:rPr>
          <w:rFonts w:cs="Arial"/>
          <w:sz w:val="20"/>
          <w:szCs w:val="20"/>
        </w:rPr>
        <w:t xml:space="preserve">In de eerste </w:t>
      </w:r>
      <w:r w:rsidR="004D131C">
        <w:rPr>
          <w:rFonts w:cs="Arial"/>
          <w:sz w:val="20"/>
          <w:szCs w:val="20"/>
        </w:rPr>
        <w:t>acht</w:t>
      </w:r>
      <w:r w:rsidRPr="110CB09E">
        <w:rPr>
          <w:rFonts w:cs="Arial"/>
          <w:sz w:val="20"/>
          <w:szCs w:val="20"/>
        </w:rPr>
        <w:t xml:space="preserve"> maanden hebben wij € </w:t>
      </w:r>
      <w:r w:rsidR="000E3903">
        <w:rPr>
          <w:rFonts w:cs="Arial"/>
          <w:sz w:val="20"/>
          <w:szCs w:val="20"/>
        </w:rPr>
        <w:t>6</w:t>
      </w:r>
      <w:r w:rsidR="003068C0">
        <w:rPr>
          <w:rFonts w:cs="Arial"/>
          <w:sz w:val="20"/>
          <w:szCs w:val="20"/>
        </w:rPr>
        <w:t>.</w:t>
      </w:r>
      <w:r w:rsidR="003050B2">
        <w:rPr>
          <w:rFonts w:cs="Arial"/>
          <w:sz w:val="20"/>
          <w:szCs w:val="20"/>
        </w:rPr>
        <w:t>921</w:t>
      </w:r>
      <w:r w:rsidR="003068C0">
        <w:rPr>
          <w:rFonts w:cs="Arial"/>
          <w:sz w:val="20"/>
          <w:szCs w:val="20"/>
        </w:rPr>
        <w:t>.</w:t>
      </w:r>
      <w:r w:rsidR="003050B2">
        <w:rPr>
          <w:rFonts w:cs="Arial"/>
          <w:sz w:val="20"/>
          <w:szCs w:val="20"/>
        </w:rPr>
        <w:t>588</w:t>
      </w:r>
      <w:r w:rsidR="001F3DF7" w:rsidRPr="006A2EA4">
        <w:rPr>
          <w:rFonts w:eastAsia="Arial" w:cs="Arial"/>
          <w:color w:val="000000" w:themeColor="text1"/>
          <w:sz w:val="20"/>
          <w:szCs w:val="20"/>
        </w:rPr>
        <w:t>,-</w:t>
      </w:r>
      <w:r w:rsidR="003068C0">
        <w:rPr>
          <w:rFonts w:cs="Arial"/>
          <w:sz w:val="20"/>
          <w:szCs w:val="20"/>
        </w:rPr>
        <w:t xml:space="preserve">. </w:t>
      </w:r>
      <w:r w:rsidRPr="110CB09E">
        <w:rPr>
          <w:rFonts w:cs="Arial"/>
          <w:sz w:val="20"/>
          <w:szCs w:val="20"/>
        </w:rPr>
        <w:t xml:space="preserve">besteed, dat is </w:t>
      </w:r>
      <w:r w:rsidR="003050B2">
        <w:rPr>
          <w:rFonts w:cs="Arial"/>
          <w:sz w:val="20"/>
          <w:szCs w:val="20"/>
        </w:rPr>
        <w:t>64</w:t>
      </w:r>
      <w:r w:rsidR="003068C0">
        <w:rPr>
          <w:rFonts w:cs="Arial"/>
          <w:sz w:val="20"/>
          <w:szCs w:val="20"/>
        </w:rPr>
        <w:t>,</w:t>
      </w:r>
      <w:r w:rsidR="003050B2">
        <w:rPr>
          <w:rFonts w:cs="Arial"/>
          <w:sz w:val="20"/>
          <w:szCs w:val="20"/>
        </w:rPr>
        <w:t>3</w:t>
      </w:r>
      <w:r w:rsidRPr="110CB09E">
        <w:rPr>
          <w:rFonts w:cs="Arial"/>
          <w:sz w:val="20"/>
          <w:szCs w:val="20"/>
        </w:rPr>
        <w:t xml:space="preserve">% van het beschikbare bedrag. Dit betekent dat de bestedingen </w:t>
      </w:r>
      <w:r w:rsidR="003068C0" w:rsidRPr="003068C0">
        <w:rPr>
          <w:rFonts w:cs="Arial"/>
          <w:sz w:val="20"/>
          <w:szCs w:val="20"/>
        </w:rPr>
        <w:t xml:space="preserve">iets </w:t>
      </w:r>
      <w:r w:rsidR="00D45831">
        <w:rPr>
          <w:rFonts w:cs="Arial"/>
          <w:sz w:val="20"/>
          <w:szCs w:val="20"/>
        </w:rPr>
        <w:t>lager</w:t>
      </w:r>
      <w:r w:rsidRPr="003068C0">
        <w:rPr>
          <w:rFonts w:cs="Arial"/>
          <w:sz w:val="20"/>
          <w:szCs w:val="20"/>
        </w:rPr>
        <w:t xml:space="preserve"> zijn</w:t>
      </w:r>
      <w:r w:rsidRPr="110CB09E">
        <w:rPr>
          <w:rFonts w:cs="Arial"/>
          <w:sz w:val="20"/>
          <w:szCs w:val="20"/>
        </w:rPr>
        <w:t xml:space="preserve"> dan de verwachting voor deze periode (</w:t>
      </w:r>
      <w:r w:rsidR="003050B2">
        <w:rPr>
          <w:rFonts w:cs="Arial"/>
          <w:sz w:val="20"/>
          <w:szCs w:val="20"/>
        </w:rPr>
        <w:t>66</w:t>
      </w:r>
      <w:r w:rsidR="00924473">
        <w:rPr>
          <w:rFonts w:cs="Arial"/>
          <w:sz w:val="20"/>
          <w:szCs w:val="20"/>
        </w:rPr>
        <w:t>,6</w:t>
      </w:r>
      <w:r w:rsidRPr="110CB09E">
        <w:rPr>
          <w:rFonts w:cs="Arial"/>
          <w:sz w:val="20"/>
          <w:szCs w:val="20"/>
        </w:rPr>
        <w:t>%). Per werksoort zien we verschillen in besteding. Hieronder worden de lagere en hogere bestedingen verklaard.</w:t>
      </w:r>
      <w:r>
        <w:t xml:space="preserve"> </w:t>
      </w:r>
      <w:r w:rsidRPr="110CB09E">
        <w:rPr>
          <w:rFonts w:cs="Arial"/>
          <w:sz w:val="20"/>
          <w:szCs w:val="20"/>
        </w:rPr>
        <w:t xml:space="preserve">Als de uitvoering ongewijzigd doorgaat verwachten we eind van het jaar uit te komen op een besteding van </w:t>
      </w:r>
      <w:r w:rsidR="00232BD0">
        <w:rPr>
          <w:rFonts w:cs="Arial"/>
          <w:sz w:val="20"/>
          <w:szCs w:val="20"/>
        </w:rPr>
        <w:t>98</w:t>
      </w:r>
      <w:r w:rsidRPr="110CB09E">
        <w:rPr>
          <w:rFonts w:cs="Arial"/>
          <w:sz w:val="20"/>
          <w:szCs w:val="20"/>
        </w:rPr>
        <w:t>%</w:t>
      </w:r>
      <w:r w:rsidR="00232BD0">
        <w:rPr>
          <w:rFonts w:cs="Arial"/>
          <w:sz w:val="20"/>
          <w:szCs w:val="20"/>
        </w:rPr>
        <w:t xml:space="preserve">. ( onderbesteding van </w:t>
      </w:r>
      <w:r w:rsidR="00924473">
        <w:rPr>
          <w:rFonts w:cs="Arial"/>
          <w:sz w:val="20"/>
          <w:szCs w:val="20"/>
        </w:rPr>
        <w:t>ongeveer</w:t>
      </w:r>
      <w:r w:rsidR="007844DE">
        <w:rPr>
          <w:rFonts w:cs="Arial"/>
          <w:sz w:val="20"/>
          <w:szCs w:val="20"/>
        </w:rPr>
        <w:t xml:space="preserve"> €215.000</w:t>
      </w:r>
      <w:r w:rsidR="00232BD0">
        <w:rPr>
          <w:rFonts w:cs="Arial"/>
          <w:sz w:val="20"/>
          <w:szCs w:val="20"/>
        </w:rPr>
        <w:t>)</w:t>
      </w:r>
      <w:r w:rsidR="004F16BD">
        <w:rPr>
          <w:rFonts w:cs="Arial"/>
          <w:sz w:val="20"/>
          <w:szCs w:val="20"/>
        </w:rPr>
        <w:t>.</w:t>
      </w:r>
    </w:p>
    <w:p w14:paraId="0393DB57" w14:textId="77777777" w:rsidR="00C8450F" w:rsidRDefault="00C8450F" w:rsidP="00B0335C">
      <w:pPr>
        <w:pStyle w:val="Lijstalinea"/>
        <w:spacing w:line="360" w:lineRule="auto"/>
        <w:ind w:left="0"/>
        <w:rPr>
          <w:rFonts w:cs="Arial"/>
          <w:sz w:val="20"/>
          <w:szCs w:val="20"/>
        </w:rPr>
      </w:pPr>
    </w:p>
    <w:p w14:paraId="20212B9E" w14:textId="2FAABCD9" w:rsidR="00C8450F" w:rsidRPr="005B3EBC" w:rsidRDefault="008E27D7" w:rsidP="00B0335C">
      <w:pPr>
        <w:pStyle w:val="Lijstalinea"/>
        <w:spacing w:line="360" w:lineRule="auto"/>
        <w:ind w:left="0"/>
        <w:rPr>
          <w:rFonts w:cs="Arial"/>
          <w:sz w:val="20"/>
          <w:szCs w:val="20"/>
        </w:rPr>
      </w:pPr>
      <w:r w:rsidRPr="005B3EBC">
        <w:rPr>
          <w:rFonts w:cs="Arial"/>
          <w:sz w:val="20"/>
          <w:szCs w:val="20"/>
        </w:rPr>
        <w:t xml:space="preserve">De </w:t>
      </w:r>
      <w:r w:rsidR="007844DE" w:rsidRPr="005B3EBC">
        <w:rPr>
          <w:rFonts w:cs="Arial"/>
          <w:sz w:val="20"/>
          <w:szCs w:val="20"/>
        </w:rPr>
        <w:t>onder</w:t>
      </w:r>
      <w:r w:rsidRPr="005B3EBC">
        <w:rPr>
          <w:rFonts w:cs="Arial"/>
          <w:sz w:val="20"/>
          <w:szCs w:val="20"/>
        </w:rPr>
        <w:t xml:space="preserve">besteding hangt in hoofdzaak </w:t>
      </w:r>
      <w:r w:rsidR="004145D5" w:rsidRPr="005B3EBC">
        <w:rPr>
          <w:rFonts w:cs="Arial"/>
          <w:sz w:val="20"/>
          <w:szCs w:val="20"/>
        </w:rPr>
        <w:t xml:space="preserve">(hieronder nader verklaard) </w:t>
      </w:r>
      <w:r w:rsidRPr="005B3EBC">
        <w:rPr>
          <w:rFonts w:cs="Arial"/>
          <w:sz w:val="20"/>
          <w:szCs w:val="20"/>
        </w:rPr>
        <w:t>samen met</w:t>
      </w:r>
      <w:r w:rsidR="004145D5" w:rsidRPr="005B3EBC">
        <w:rPr>
          <w:rFonts w:cs="Arial"/>
          <w:sz w:val="20"/>
          <w:szCs w:val="20"/>
        </w:rPr>
        <w:t xml:space="preserve"> de bouwtaken</w:t>
      </w:r>
      <w:r w:rsidR="00AF34CA" w:rsidRPr="005B3EBC">
        <w:rPr>
          <w:rFonts w:cs="Arial"/>
          <w:sz w:val="20"/>
          <w:szCs w:val="20"/>
        </w:rPr>
        <w:t>, APV</w:t>
      </w:r>
      <w:r w:rsidR="004145D5" w:rsidRPr="005B3EBC">
        <w:rPr>
          <w:rFonts w:cs="Arial"/>
          <w:sz w:val="20"/>
          <w:szCs w:val="20"/>
        </w:rPr>
        <w:t xml:space="preserve"> </w:t>
      </w:r>
      <w:r w:rsidR="0079269D" w:rsidRPr="005B3EBC">
        <w:rPr>
          <w:rFonts w:cs="Arial"/>
          <w:sz w:val="20"/>
          <w:szCs w:val="20"/>
        </w:rPr>
        <w:t>en regionale generieke taken</w:t>
      </w:r>
      <w:r w:rsidR="00060FEC" w:rsidRPr="005B3EBC">
        <w:rPr>
          <w:rFonts w:cs="Arial"/>
          <w:sz w:val="20"/>
          <w:szCs w:val="20"/>
        </w:rPr>
        <w:t>:</w:t>
      </w:r>
    </w:p>
    <w:p w14:paraId="16F25DD5" w14:textId="7D9CA3E1" w:rsidR="004145D5" w:rsidRPr="005B3EBC" w:rsidRDefault="00A72D0B" w:rsidP="004145D5">
      <w:pPr>
        <w:pStyle w:val="Lijstalinea"/>
        <w:numPr>
          <w:ilvl w:val="0"/>
          <w:numId w:val="24"/>
        </w:numPr>
        <w:spacing w:line="360" w:lineRule="auto"/>
        <w:rPr>
          <w:rFonts w:cs="Arial"/>
          <w:sz w:val="20"/>
          <w:szCs w:val="20"/>
        </w:rPr>
      </w:pPr>
      <w:r w:rsidRPr="005B3EBC">
        <w:rPr>
          <w:rFonts w:cs="Arial"/>
          <w:sz w:val="20"/>
          <w:szCs w:val="20"/>
        </w:rPr>
        <w:t>Vergunningen en meldingen milieu</w:t>
      </w:r>
      <w:r w:rsidR="00427659">
        <w:rPr>
          <w:rFonts w:cs="Arial"/>
          <w:sz w:val="20"/>
          <w:szCs w:val="20"/>
        </w:rPr>
        <w:t>.</w:t>
      </w:r>
    </w:p>
    <w:p w14:paraId="56FCBB4C" w14:textId="760F532D" w:rsidR="002C31AC" w:rsidRPr="005B3EBC" w:rsidRDefault="00C13C6F" w:rsidP="00D11462">
      <w:pPr>
        <w:pStyle w:val="Lijstalinea"/>
        <w:numPr>
          <w:ilvl w:val="0"/>
          <w:numId w:val="24"/>
        </w:numPr>
        <w:spacing w:line="360" w:lineRule="auto"/>
        <w:rPr>
          <w:rFonts w:cs="Arial"/>
          <w:sz w:val="20"/>
          <w:szCs w:val="20"/>
        </w:rPr>
      </w:pPr>
      <w:r w:rsidRPr="005B3EBC">
        <w:rPr>
          <w:rFonts w:cs="Arial"/>
          <w:sz w:val="20"/>
          <w:szCs w:val="20"/>
        </w:rPr>
        <w:t>Actualisaties van vergunningen</w:t>
      </w:r>
      <w:r w:rsidR="00427659">
        <w:rPr>
          <w:rFonts w:cs="Arial"/>
          <w:sz w:val="20"/>
          <w:szCs w:val="20"/>
        </w:rPr>
        <w:t xml:space="preserve"> milieu</w:t>
      </w:r>
      <w:r w:rsidR="00060FEC" w:rsidRPr="005B3EBC">
        <w:rPr>
          <w:rFonts w:cs="Arial"/>
          <w:sz w:val="20"/>
          <w:szCs w:val="20"/>
        </w:rPr>
        <w:t>.</w:t>
      </w:r>
    </w:p>
    <w:p w14:paraId="705BFDB7" w14:textId="45A3BA3D" w:rsidR="0067427B" w:rsidRPr="005B3EBC" w:rsidRDefault="00C13C6F" w:rsidP="00060FEC">
      <w:pPr>
        <w:pStyle w:val="Lijstalinea"/>
        <w:numPr>
          <w:ilvl w:val="0"/>
          <w:numId w:val="24"/>
        </w:numPr>
        <w:spacing w:line="360" w:lineRule="auto"/>
        <w:rPr>
          <w:rFonts w:cs="Arial"/>
          <w:sz w:val="20"/>
          <w:szCs w:val="20"/>
        </w:rPr>
      </w:pPr>
      <w:r w:rsidRPr="005B3EBC">
        <w:rPr>
          <w:rFonts w:cs="Arial"/>
          <w:sz w:val="20"/>
          <w:szCs w:val="20"/>
        </w:rPr>
        <w:t>Opkoopbescherming</w:t>
      </w:r>
      <w:r w:rsidR="00060FEC" w:rsidRPr="005B3EBC">
        <w:rPr>
          <w:rFonts w:cs="Arial"/>
          <w:sz w:val="20"/>
          <w:szCs w:val="20"/>
        </w:rPr>
        <w:t>.</w:t>
      </w:r>
    </w:p>
    <w:p w14:paraId="02A5E64C" w14:textId="72FEBE0E" w:rsidR="00C22694" w:rsidRPr="005B3EBC" w:rsidRDefault="00C22694" w:rsidP="00060FEC">
      <w:pPr>
        <w:pStyle w:val="Lijstalinea"/>
        <w:numPr>
          <w:ilvl w:val="0"/>
          <w:numId w:val="24"/>
        </w:numPr>
        <w:spacing w:line="360" w:lineRule="auto"/>
        <w:rPr>
          <w:rFonts w:cs="Arial"/>
          <w:sz w:val="20"/>
          <w:szCs w:val="20"/>
        </w:rPr>
      </w:pPr>
      <w:r w:rsidRPr="005B3EBC">
        <w:rPr>
          <w:rFonts w:cs="Arial"/>
          <w:sz w:val="20"/>
          <w:szCs w:val="20"/>
        </w:rPr>
        <w:t>Toezicht midden bestaande bouw.</w:t>
      </w:r>
    </w:p>
    <w:p w14:paraId="78F615D4" w14:textId="77777777" w:rsidR="00060FEC" w:rsidRPr="004F16BD" w:rsidRDefault="00060FEC" w:rsidP="00B0335C">
      <w:pPr>
        <w:pStyle w:val="Lijstalinea"/>
        <w:spacing w:line="360" w:lineRule="auto"/>
        <w:ind w:left="0"/>
        <w:rPr>
          <w:rFonts w:cs="Arial"/>
          <w:sz w:val="20"/>
          <w:szCs w:val="20"/>
        </w:rPr>
      </w:pPr>
    </w:p>
    <w:p w14:paraId="6D77736B" w14:textId="2953CA3A" w:rsidR="00E82E23" w:rsidRPr="004F16BD" w:rsidRDefault="00E82E23" w:rsidP="00B0335C">
      <w:pPr>
        <w:pStyle w:val="Lijstalinea"/>
        <w:spacing w:line="360" w:lineRule="auto"/>
        <w:ind w:left="0"/>
        <w:rPr>
          <w:rFonts w:cs="Arial"/>
          <w:sz w:val="20"/>
          <w:szCs w:val="20"/>
        </w:rPr>
      </w:pPr>
      <w:r w:rsidRPr="004F16BD">
        <w:rPr>
          <w:rFonts w:cs="Arial"/>
          <w:b/>
          <w:bCs/>
          <w:sz w:val="20"/>
          <w:szCs w:val="20"/>
        </w:rPr>
        <w:t>Bijsturing</w:t>
      </w:r>
      <w:r w:rsidR="006C6352" w:rsidRPr="004F16BD">
        <w:rPr>
          <w:rFonts w:cs="Arial"/>
          <w:b/>
          <w:bCs/>
          <w:sz w:val="20"/>
          <w:szCs w:val="20"/>
        </w:rPr>
        <w:t xml:space="preserve"> en risico</w:t>
      </w:r>
    </w:p>
    <w:p w14:paraId="1EF6A9BF" w14:textId="64E5C874" w:rsidR="00E82E23" w:rsidRPr="004F16BD" w:rsidRDefault="00E82E23" w:rsidP="00B0335C">
      <w:pPr>
        <w:pStyle w:val="Lijstalinea"/>
        <w:spacing w:line="360" w:lineRule="auto"/>
        <w:ind w:left="0"/>
        <w:rPr>
          <w:rFonts w:cs="Arial"/>
          <w:sz w:val="20"/>
          <w:szCs w:val="20"/>
        </w:rPr>
      </w:pPr>
      <w:r w:rsidRPr="004F16BD">
        <w:rPr>
          <w:rFonts w:cs="Arial"/>
          <w:sz w:val="20"/>
          <w:szCs w:val="20"/>
        </w:rPr>
        <w:t xml:space="preserve">Naast de bijsturing </w:t>
      </w:r>
      <w:r w:rsidR="00221496" w:rsidRPr="004F16BD">
        <w:rPr>
          <w:rFonts w:cs="Arial"/>
          <w:sz w:val="20"/>
          <w:szCs w:val="20"/>
        </w:rPr>
        <w:t xml:space="preserve">die voort is gekomen uit de bestuursopdracht door het Algemeen Bestuur </w:t>
      </w:r>
      <w:r w:rsidR="00A5277C">
        <w:rPr>
          <w:rFonts w:cs="Arial"/>
          <w:sz w:val="20"/>
          <w:szCs w:val="20"/>
        </w:rPr>
        <w:t>is</w:t>
      </w:r>
      <w:r w:rsidR="00D55CA8" w:rsidRPr="004F16BD">
        <w:rPr>
          <w:rFonts w:cs="Arial"/>
          <w:sz w:val="20"/>
          <w:szCs w:val="20"/>
        </w:rPr>
        <w:t xml:space="preserve"> bijgestuurd op</w:t>
      </w:r>
      <w:r w:rsidR="00A5277C">
        <w:rPr>
          <w:rFonts w:cs="Arial"/>
          <w:sz w:val="20"/>
          <w:szCs w:val="20"/>
        </w:rPr>
        <w:t xml:space="preserve"> de inzet op</w:t>
      </w:r>
      <w:r w:rsidR="00D55CA8" w:rsidRPr="004F16BD">
        <w:rPr>
          <w:rFonts w:cs="Arial"/>
          <w:sz w:val="20"/>
          <w:szCs w:val="20"/>
        </w:rPr>
        <w:t xml:space="preserve"> </w:t>
      </w:r>
      <w:r w:rsidR="006F504F">
        <w:rPr>
          <w:rFonts w:cs="Arial"/>
          <w:sz w:val="20"/>
          <w:szCs w:val="20"/>
        </w:rPr>
        <w:t>de thema’s Ontwikkelingen en Beheer</w:t>
      </w:r>
      <w:r w:rsidR="00492F87">
        <w:rPr>
          <w:rFonts w:cs="Arial"/>
          <w:sz w:val="20"/>
          <w:szCs w:val="20"/>
        </w:rPr>
        <w:t xml:space="preserve"> waar de bestedingen te hoog waren</w:t>
      </w:r>
      <w:r w:rsidR="00D55CA8" w:rsidRPr="004F16BD">
        <w:rPr>
          <w:rFonts w:cs="Arial"/>
          <w:sz w:val="20"/>
          <w:szCs w:val="20"/>
        </w:rPr>
        <w:t xml:space="preserve">. Daarnaast denkt OZHZ met u mee over </w:t>
      </w:r>
      <w:r w:rsidR="002A110B" w:rsidRPr="004F16BD">
        <w:rPr>
          <w:rFonts w:cs="Arial"/>
          <w:sz w:val="20"/>
          <w:szCs w:val="20"/>
        </w:rPr>
        <w:t xml:space="preserve">de mogelijkheden </w:t>
      </w:r>
      <w:r w:rsidR="00BE285E" w:rsidRPr="004F16BD">
        <w:rPr>
          <w:rFonts w:cs="Arial"/>
          <w:sz w:val="20"/>
          <w:szCs w:val="20"/>
        </w:rPr>
        <w:t>van</w:t>
      </w:r>
      <w:r w:rsidR="002A110B" w:rsidRPr="004F16BD">
        <w:rPr>
          <w:rFonts w:cs="Arial"/>
          <w:sz w:val="20"/>
          <w:szCs w:val="20"/>
        </w:rPr>
        <w:t xml:space="preserve"> vereenvoudiging van beleid en verhogen van de legesinkomsten</w:t>
      </w:r>
      <w:r w:rsidR="00BE285E" w:rsidRPr="004F16BD">
        <w:rPr>
          <w:rFonts w:cs="Arial"/>
          <w:sz w:val="20"/>
          <w:szCs w:val="20"/>
        </w:rPr>
        <w:t>.</w:t>
      </w:r>
      <w:r w:rsidR="004617C1" w:rsidRPr="004F16BD">
        <w:rPr>
          <w:rFonts w:cs="Arial"/>
          <w:sz w:val="20"/>
          <w:szCs w:val="20"/>
        </w:rPr>
        <w:t xml:space="preserve"> </w:t>
      </w:r>
      <w:r w:rsidR="00F32551" w:rsidRPr="004F16BD">
        <w:rPr>
          <w:rFonts w:cs="Arial"/>
          <w:sz w:val="20"/>
          <w:szCs w:val="20"/>
        </w:rPr>
        <w:t>Die maatregelen krijgen pas effect na wijziging van het beleid en de legesverordening.</w:t>
      </w:r>
    </w:p>
    <w:p w14:paraId="6FDD4DD8" w14:textId="77777777" w:rsidR="006C6352" w:rsidRPr="004F16BD" w:rsidRDefault="006C6352" w:rsidP="00B0335C">
      <w:pPr>
        <w:pStyle w:val="Lijstalinea"/>
        <w:spacing w:line="360" w:lineRule="auto"/>
        <w:ind w:left="0"/>
        <w:rPr>
          <w:rFonts w:cs="Arial"/>
          <w:sz w:val="20"/>
          <w:szCs w:val="20"/>
        </w:rPr>
      </w:pPr>
    </w:p>
    <w:p w14:paraId="5DDA4E21" w14:textId="321BE75B" w:rsidR="006C6352" w:rsidRDefault="00531D58" w:rsidP="00B0335C">
      <w:pPr>
        <w:pStyle w:val="Lijstalinea"/>
        <w:spacing w:line="360" w:lineRule="auto"/>
        <w:ind w:left="0"/>
        <w:rPr>
          <w:rFonts w:cs="Arial"/>
          <w:sz w:val="20"/>
          <w:szCs w:val="20"/>
        </w:rPr>
      </w:pPr>
      <w:r w:rsidRPr="004F16BD">
        <w:rPr>
          <w:rFonts w:cs="Arial"/>
          <w:sz w:val="20"/>
          <w:szCs w:val="20"/>
        </w:rPr>
        <w:t>Een aantal recente beleids</w:t>
      </w:r>
      <w:r w:rsidR="00F81606" w:rsidRPr="004F16BD">
        <w:rPr>
          <w:rFonts w:cs="Arial"/>
          <w:sz w:val="20"/>
          <w:szCs w:val="20"/>
        </w:rPr>
        <w:t>ontwikkelingen</w:t>
      </w:r>
      <w:r w:rsidRPr="004F16BD">
        <w:rPr>
          <w:rFonts w:cs="Arial"/>
          <w:sz w:val="20"/>
          <w:szCs w:val="20"/>
        </w:rPr>
        <w:t xml:space="preserve"> maken de benodigde tijdsinzet door OZHZ naar verwachting groter. Het gaat dan om het verruimen van mogelijkheden voor de horeca om </w:t>
      </w:r>
      <w:r w:rsidR="00F81606" w:rsidRPr="004F16BD">
        <w:rPr>
          <w:rFonts w:cs="Arial"/>
          <w:sz w:val="20"/>
          <w:szCs w:val="20"/>
        </w:rPr>
        <w:t xml:space="preserve">geluidjes en </w:t>
      </w:r>
      <w:proofErr w:type="spellStart"/>
      <w:r w:rsidR="00F81606" w:rsidRPr="004F16BD">
        <w:rPr>
          <w:rFonts w:cs="Arial"/>
          <w:sz w:val="20"/>
          <w:szCs w:val="20"/>
        </w:rPr>
        <w:t>verlaatjes</w:t>
      </w:r>
      <w:proofErr w:type="spellEnd"/>
      <w:r w:rsidR="00F81606" w:rsidRPr="004F16BD">
        <w:rPr>
          <w:rFonts w:cs="Arial"/>
          <w:sz w:val="20"/>
          <w:szCs w:val="20"/>
        </w:rPr>
        <w:t xml:space="preserve"> aan te vragen, herinvoeren van de exploitatievergunning in de horeca en </w:t>
      </w:r>
      <w:r w:rsidR="004C59CB" w:rsidRPr="004F16BD">
        <w:rPr>
          <w:rFonts w:cs="Arial"/>
          <w:sz w:val="20"/>
          <w:szCs w:val="20"/>
        </w:rPr>
        <w:t xml:space="preserve">het verbod op </w:t>
      </w:r>
      <w:proofErr w:type="spellStart"/>
      <w:r w:rsidR="004C59CB" w:rsidRPr="004F16BD">
        <w:rPr>
          <w:rFonts w:cs="Arial"/>
          <w:sz w:val="20"/>
          <w:szCs w:val="20"/>
        </w:rPr>
        <w:t>houtstook</w:t>
      </w:r>
      <w:proofErr w:type="spellEnd"/>
      <w:r w:rsidR="004C59CB" w:rsidRPr="004F16BD">
        <w:rPr>
          <w:rFonts w:cs="Arial"/>
          <w:sz w:val="20"/>
          <w:szCs w:val="20"/>
        </w:rPr>
        <w:t xml:space="preserve"> bij specifieke meteorologische omstandigheden.</w:t>
      </w:r>
      <w:r w:rsidR="007F12C3">
        <w:rPr>
          <w:rFonts w:cs="Arial"/>
          <w:sz w:val="20"/>
          <w:szCs w:val="20"/>
        </w:rPr>
        <w:t xml:space="preserve"> </w:t>
      </w:r>
      <w:r w:rsidR="00AA071F" w:rsidRPr="004F16BD">
        <w:rPr>
          <w:rFonts w:cs="Arial"/>
          <w:sz w:val="20"/>
          <w:szCs w:val="20"/>
        </w:rPr>
        <w:t>OZHZ denkt met u mee over de mogelijkheden om de tijdsinzet te beperken.</w:t>
      </w:r>
    </w:p>
    <w:p w14:paraId="28EF5F2A" w14:textId="77777777" w:rsidR="004B0B39" w:rsidRDefault="004B0B39" w:rsidP="00B0335C">
      <w:pPr>
        <w:pStyle w:val="Lijstalinea"/>
        <w:spacing w:line="360" w:lineRule="auto"/>
        <w:ind w:left="0"/>
        <w:rPr>
          <w:rFonts w:cs="Arial"/>
          <w:sz w:val="20"/>
          <w:szCs w:val="20"/>
        </w:rPr>
      </w:pPr>
    </w:p>
    <w:p w14:paraId="049DAF85" w14:textId="7686B717" w:rsidR="004B0B39" w:rsidRPr="004F16BD" w:rsidRDefault="004B0B39" w:rsidP="00B0335C">
      <w:pPr>
        <w:pStyle w:val="Lijstalinea"/>
        <w:spacing w:line="360" w:lineRule="auto"/>
        <w:ind w:left="0"/>
        <w:rPr>
          <w:rFonts w:cs="Arial"/>
          <w:sz w:val="20"/>
          <w:szCs w:val="20"/>
        </w:rPr>
      </w:pPr>
      <w:r>
        <w:rPr>
          <w:rFonts w:cs="Arial"/>
          <w:sz w:val="20"/>
          <w:szCs w:val="20"/>
        </w:rPr>
        <w:t xml:space="preserve">Het horecabeleid (geluidjes en </w:t>
      </w:r>
      <w:proofErr w:type="spellStart"/>
      <w:r>
        <w:rPr>
          <w:rFonts w:cs="Arial"/>
          <w:sz w:val="20"/>
          <w:szCs w:val="20"/>
        </w:rPr>
        <w:t>verlaatjes</w:t>
      </w:r>
      <w:proofErr w:type="spellEnd"/>
      <w:r>
        <w:rPr>
          <w:rFonts w:cs="Arial"/>
          <w:sz w:val="20"/>
          <w:szCs w:val="20"/>
        </w:rPr>
        <w:t xml:space="preserve">) is al gewijzigd. In de aantallen klachten zien we hier effect van. In de bestedingen zien we </w:t>
      </w:r>
      <w:r w:rsidR="00D93EEE">
        <w:rPr>
          <w:rFonts w:cs="Arial"/>
          <w:sz w:val="20"/>
          <w:szCs w:val="20"/>
        </w:rPr>
        <w:t>dit</w:t>
      </w:r>
      <w:r>
        <w:rPr>
          <w:rFonts w:cs="Arial"/>
          <w:sz w:val="20"/>
          <w:szCs w:val="20"/>
        </w:rPr>
        <w:t xml:space="preserve"> effect nog niet terug. In overleg met u monitoren we het effect op de klachten en bestedingen intensief.</w:t>
      </w:r>
    </w:p>
    <w:p w14:paraId="70B8CAD0" w14:textId="77777777" w:rsidR="00060FEC" w:rsidRDefault="00060FEC" w:rsidP="00B0335C">
      <w:pPr>
        <w:pStyle w:val="Lijstalinea"/>
        <w:spacing w:line="360" w:lineRule="auto"/>
        <w:ind w:left="0"/>
        <w:rPr>
          <w:rFonts w:cs="Arial"/>
          <w:sz w:val="20"/>
          <w:szCs w:val="20"/>
        </w:rPr>
      </w:pPr>
    </w:p>
    <w:p w14:paraId="7E21BA36" w14:textId="77777777" w:rsidR="00413B41" w:rsidRDefault="00413B41" w:rsidP="00B0335C">
      <w:pPr>
        <w:pStyle w:val="Lijstalinea"/>
        <w:spacing w:line="360" w:lineRule="auto"/>
        <w:ind w:left="0"/>
        <w:rPr>
          <w:rFonts w:cs="Arial"/>
          <w:sz w:val="20"/>
          <w:szCs w:val="20"/>
        </w:rPr>
      </w:pPr>
    </w:p>
    <w:p w14:paraId="482F2D7C" w14:textId="77777777" w:rsidR="00413B41" w:rsidRDefault="00413B41" w:rsidP="00B0335C">
      <w:pPr>
        <w:pStyle w:val="Lijstalinea"/>
        <w:spacing w:line="360" w:lineRule="auto"/>
        <w:ind w:left="0"/>
        <w:rPr>
          <w:rFonts w:cs="Arial"/>
          <w:sz w:val="20"/>
          <w:szCs w:val="20"/>
        </w:rPr>
      </w:pPr>
    </w:p>
    <w:p w14:paraId="3384A8E6" w14:textId="77777777" w:rsidR="00413B41" w:rsidRDefault="00413B41" w:rsidP="00B0335C">
      <w:pPr>
        <w:pStyle w:val="Lijstalinea"/>
        <w:spacing w:line="360" w:lineRule="auto"/>
        <w:ind w:left="0"/>
        <w:rPr>
          <w:rFonts w:cs="Arial"/>
          <w:sz w:val="20"/>
          <w:szCs w:val="20"/>
        </w:rPr>
      </w:pPr>
    </w:p>
    <w:p w14:paraId="2896F2E8" w14:textId="77777777" w:rsidR="00496C01" w:rsidRDefault="00496C01" w:rsidP="00496C01">
      <w:pPr>
        <w:spacing w:line="360" w:lineRule="auto"/>
        <w:rPr>
          <w:rFonts w:eastAsia="Arial" w:cs="Arial"/>
          <w:b/>
          <w:bCs/>
          <w:sz w:val="20"/>
          <w:szCs w:val="20"/>
        </w:rPr>
      </w:pPr>
      <w:r w:rsidRPr="72B5B872">
        <w:rPr>
          <w:rFonts w:eastAsia="Arial" w:cs="Arial"/>
          <w:b/>
          <w:bCs/>
          <w:sz w:val="20"/>
          <w:szCs w:val="20"/>
        </w:rPr>
        <w:t>Waar werd meer tijd aan besteed</w:t>
      </w:r>
      <w:r>
        <w:rPr>
          <w:rFonts w:eastAsia="Arial" w:cs="Arial"/>
          <w:b/>
          <w:bCs/>
          <w:sz w:val="20"/>
          <w:szCs w:val="20"/>
        </w:rPr>
        <w:t xml:space="preserve"> dan verwacht</w:t>
      </w:r>
      <w:r w:rsidRPr="72B5B872">
        <w:rPr>
          <w:rFonts w:eastAsia="Arial" w:cs="Arial"/>
          <w:b/>
          <w:bCs/>
          <w:sz w:val="20"/>
          <w:szCs w:val="20"/>
        </w:rPr>
        <w:t>?</w:t>
      </w:r>
    </w:p>
    <w:p w14:paraId="60BD6149" w14:textId="7DAF6CB0" w:rsidR="00B16827" w:rsidRPr="00C8450F" w:rsidRDefault="00B16827" w:rsidP="00B16827">
      <w:pPr>
        <w:pStyle w:val="Lijstalinea"/>
        <w:spacing w:line="360" w:lineRule="auto"/>
        <w:ind w:left="0"/>
        <w:rPr>
          <w:rFonts w:cs="Arial"/>
          <w:b/>
          <w:bCs/>
          <w:sz w:val="20"/>
          <w:szCs w:val="20"/>
        </w:rPr>
      </w:pPr>
      <w:r w:rsidRPr="00C8450F">
        <w:rPr>
          <w:rFonts w:cs="Arial"/>
          <w:b/>
          <w:bCs/>
          <w:sz w:val="20"/>
          <w:szCs w:val="20"/>
        </w:rPr>
        <w:t>Algemene taken (prognose 1</w:t>
      </w:r>
      <w:r w:rsidR="00EB3552">
        <w:rPr>
          <w:rFonts w:cs="Arial"/>
          <w:b/>
          <w:bCs/>
          <w:sz w:val="20"/>
          <w:szCs w:val="20"/>
        </w:rPr>
        <w:t>07</w:t>
      </w:r>
      <w:r w:rsidRPr="00C8450F">
        <w:rPr>
          <w:rFonts w:cs="Arial"/>
          <w:b/>
          <w:bCs/>
          <w:sz w:val="20"/>
          <w:szCs w:val="20"/>
        </w:rPr>
        <w:t>%)</w:t>
      </w:r>
    </w:p>
    <w:p w14:paraId="5C4A05A2" w14:textId="785A11FC" w:rsidR="00B16827" w:rsidRPr="00B16827" w:rsidRDefault="00B16827" w:rsidP="003D0E5A">
      <w:pPr>
        <w:pStyle w:val="Lijstalinea"/>
        <w:numPr>
          <w:ilvl w:val="0"/>
          <w:numId w:val="19"/>
        </w:numPr>
        <w:spacing w:line="360" w:lineRule="auto"/>
        <w:rPr>
          <w:rFonts w:cs="Arial"/>
          <w:sz w:val="20"/>
          <w:szCs w:val="20"/>
        </w:rPr>
      </w:pPr>
      <w:r w:rsidRPr="00B16827">
        <w:rPr>
          <w:rFonts w:cs="Arial"/>
          <w:sz w:val="20"/>
          <w:szCs w:val="20"/>
        </w:rPr>
        <w:t>Regionale generieke taken  (prognose 1</w:t>
      </w:r>
      <w:r w:rsidR="007070D2">
        <w:rPr>
          <w:rFonts w:cs="Arial"/>
          <w:sz w:val="20"/>
          <w:szCs w:val="20"/>
        </w:rPr>
        <w:t>07</w:t>
      </w:r>
      <w:r w:rsidRPr="00B16827">
        <w:rPr>
          <w:rFonts w:cs="Arial"/>
          <w:sz w:val="20"/>
          <w:szCs w:val="20"/>
        </w:rPr>
        <w:t xml:space="preserve">%). </w:t>
      </w:r>
      <w:r w:rsidR="00BD028F">
        <w:rPr>
          <w:rFonts w:cs="Arial"/>
          <w:sz w:val="20"/>
          <w:szCs w:val="20"/>
        </w:rPr>
        <w:t>Deze overbesteding hangt (deels) samen met de Omgevingswet</w:t>
      </w:r>
      <w:r w:rsidRPr="00B16827">
        <w:rPr>
          <w:rFonts w:cs="Arial"/>
          <w:sz w:val="20"/>
          <w:szCs w:val="20"/>
        </w:rPr>
        <w:t>.</w:t>
      </w:r>
      <w:r w:rsidR="00BD028F">
        <w:rPr>
          <w:rFonts w:cs="Arial"/>
          <w:sz w:val="20"/>
          <w:szCs w:val="20"/>
        </w:rPr>
        <w:t xml:space="preserve"> Een nadere analyse naar dit effect loopt. De prognose is wel met 6% gedaald sinds de eerste voortgangsrapportage</w:t>
      </w:r>
      <w:r w:rsidR="0061637A">
        <w:rPr>
          <w:rFonts w:cs="Arial"/>
          <w:sz w:val="20"/>
          <w:szCs w:val="20"/>
        </w:rPr>
        <w:t>.</w:t>
      </w:r>
    </w:p>
    <w:p w14:paraId="27255B26" w14:textId="53748927" w:rsidR="00577473" w:rsidRDefault="00577473" w:rsidP="00577473">
      <w:pPr>
        <w:pStyle w:val="Lijstalinea"/>
        <w:numPr>
          <w:ilvl w:val="0"/>
          <w:numId w:val="19"/>
        </w:numPr>
        <w:spacing w:line="360" w:lineRule="auto"/>
        <w:rPr>
          <w:rFonts w:cs="Arial"/>
          <w:sz w:val="20"/>
          <w:szCs w:val="20"/>
        </w:rPr>
      </w:pPr>
      <w:r w:rsidRPr="00A92635">
        <w:rPr>
          <w:rFonts w:cs="Arial"/>
          <w:sz w:val="20"/>
          <w:szCs w:val="20"/>
        </w:rPr>
        <w:t xml:space="preserve">Advies derden / onderzoekskosten / materieel budget (prognose </w:t>
      </w:r>
      <w:r w:rsidR="00AB22AF">
        <w:rPr>
          <w:rFonts w:cs="Arial"/>
          <w:sz w:val="20"/>
          <w:szCs w:val="20"/>
        </w:rPr>
        <w:t>134</w:t>
      </w:r>
      <w:r w:rsidRPr="00A92635">
        <w:rPr>
          <w:rFonts w:cs="Arial"/>
          <w:sz w:val="20"/>
          <w:szCs w:val="20"/>
        </w:rPr>
        <w:t>%)</w:t>
      </w:r>
      <w:r w:rsidRPr="00A92635">
        <w:rPr>
          <w:rFonts w:cs="Arial"/>
          <w:sz w:val="20"/>
          <w:szCs w:val="20"/>
        </w:rPr>
        <w:br/>
      </w:r>
      <w:r w:rsidR="00AB22AF">
        <w:rPr>
          <w:rFonts w:cs="Arial"/>
          <w:sz w:val="20"/>
          <w:szCs w:val="20"/>
        </w:rPr>
        <w:t xml:space="preserve">De </w:t>
      </w:r>
      <w:r w:rsidR="00AB22AF" w:rsidRPr="00A92635">
        <w:rPr>
          <w:rFonts w:cs="Arial"/>
          <w:sz w:val="20"/>
          <w:szCs w:val="20"/>
        </w:rPr>
        <w:t xml:space="preserve">prognose </w:t>
      </w:r>
      <w:r w:rsidR="00AB22AF">
        <w:rPr>
          <w:rFonts w:cs="Arial"/>
          <w:sz w:val="20"/>
          <w:szCs w:val="20"/>
        </w:rPr>
        <w:t xml:space="preserve">voortgangsrapportage 1 was </w:t>
      </w:r>
      <w:r w:rsidR="00AB22AF" w:rsidRPr="00A92635">
        <w:rPr>
          <w:rFonts w:cs="Arial"/>
          <w:sz w:val="20"/>
          <w:szCs w:val="20"/>
        </w:rPr>
        <w:t>15</w:t>
      </w:r>
      <w:r w:rsidR="00AB22AF">
        <w:rPr>
          <w:rFonts w:cs="Arial"/>
          <w:sz w:val="20"/>
          <w:szCs w:val="20"/>
        </w:rPr>
        <w:t>6</w:t>
      </w:r>
      <w:r w:rsidR="00AB22AF" w:rsidRPr="00A92635">
        <w:rPr>
          <w:rFonts w:cs="Arial"/>
          <w:sz w:val="20"/>
          <w:szCs w:val="20"/>
        </w:rPr>
        <w:t>%</w:t>
      </w:r>
      <w:r w:rsidR="00AB22AF">
        <w:rPr>
          <w:rFonts w:cs="Arial"/>
          <w:sz w:val="20"/>
          <w:szCs w:val="20"/>
        </w:rPr>
        <w:t>, deze is iets afgenomen. De oorzaak</w:t>
      </w:r>
      <w:r w:rsidR="00D9515D">
        <w:rPr>
          <w:rFonts w:cs="Arial"/>
          <w:sz w:val="20"/>
          <w:szCs w:val="20"/>
        </w:rPr>
        <w:t xml:space="preserve"> hiervan </w:t>
      </w:r>
      <w:r w:rsidR="00D9515D" w:rsidRPr="00A92635">
        <w:rPr>
          <w:rFonts w:cs="Arial"/>
          <w:sz w:val="20"/>
          <w:szCs w:val="20"/>
        </w:rPr>
        <w:t>komt o.a. door onderzoek naar breedplaatvloeren in parkeergarages.</w:t>
      </w:r>
      <w:r w:rsidR="00D9515D">
        <w:rPr>
          <w:rFonts w:cs="Arial"/>
          <w:sz w:val="20"/>
          <w:szCs w:val="20"/>
        </w:rPr>
        <w:t xml:space="preserve"> Daarnaast</w:t>
      </w:r>
      <w:r w:rsidRPr="00A92635">
        <w:rPr>
          <w:rFonts w:cs="Arial"/>
          <w:sz w:val="20"/>
          <w:szCs w:val="20"/>
        </w:rPr>
        <w:t xml:space="preserve"> zijn</w:t>
      </w:r>
      <w:r w:rsidR="00D9515D">
        <w:rPr>
          <w:rFonts w:cs="Arial"/>
          <w:sz w:val="20"/>
          <w:szCs w:val="20"/>
        </w:rPr>
        <w:t xml:space="preserve"> er</w:t>
      </w:r>
      <w:r w:rsidRPr="00A92635">
        <w:rPr>
          <w:rFonts w:cs="Arial"/>
          <w:sz w:val="20"/>
          <w:szCs w:val="20"/>
        </w:rPr>
        <w:t xml:space="preserve"> kosten gemaakt voor externe onderzoeken, inhuur en specialistische apparatuur. </w:t>
      </w:r>
    </w:p>
    <w:p w14:paraId="0B4815C8" w14:textId="77777777" w:rsidR="00C21A1F" w:rsidRDefault="00C21A1F" w:rsidP="00C21A1F">
      <w:pPr>
        <w:spacing w:line="360" w:lineRule="auto"/>
        <w:rPr>
          <w:rFonts w:cs="Arial"/>
          <w:sz w:val="20"/>
          <w:szCs w:val="20"/>
        </w:rPr>
      </w:pPr>
    </w:p>
    <w:p w14:paraId="5C69A77F" w14:textId="5869501B" w:rsidR="00C21A1F" w:rsidRPr="00C21A1F" w:rsidRDefault="00C21A1F" w:rsidP="00C21A1F">
      <w:pPr>
        <w:spacing w:line="360" w:lineRule="auto"/>
        <w:rPr>
          <w:rFonts w:cs="Arial"/>
          <w:b/>
          <w:bCs/>
          <w:sz w:val="20"/>
          <w:szCs w:val="20"/>
        </w:rPr>
      </w:pPr>
      <w:r>
        <w:rPr>
          <w:rFonts w:cs="Arial"/>
          <w:b/>
          <w:bCs/>
          <w:sz w:val="20"/>
          <w:szCs w:val="20"/>
        </w:rPr>
        <w:t>Expertise en advies</w:t>
      </w:r>
    </w:p>
    <w:p w14:paraId="70665524" w14:textId="10F5EB48" w:rsidR="009465D0" w:rsidRDefault="004F1D00" w:rsidP="00577473">
      <w:pPr>
        <w:pStyle w:val="Lijstalinea"/>
        <w:numPr>
          <w:ilvl w:val="0"/>
          <w:numId w:val="19"/>
        </w:numPr>
        <w:spacing w:line="360" w:lineRule="auto"/>
        <w:rPr>
          <w:rFonts w:cs="Arial"/>
          <w:sz w:val="20"/>
          <w:szCs w:val="20"/>
        </w:rPr>
      </w:pPr>
      <w:r w:rsidRPr="004F1D00">
        <w:rPr>
          <w:rFonts w:cs="Arial"/>
          <w:sz w:val="20"/>
          <w:szCs w:val="20"/>
        </w:rPr>
        <w:t>Bij meer opdrachtgevers zien we dat de bestedingen op expertise en advies in het jaarprogramma voor lopen. Tegelijkertijd blijven de offertes achter.</w:t>
      </w:r>
      <w:r w:rsidR="00182D9F">
        <w:rPr>
          <w:rFonts w:cs="Arial"/>
          <w:sz w:val="20"/>
          <w:szCs w:val="20"/>
        </w:rPr>
        <w:t xml:space="preserve"> Naar verwachting hangt dit samen met de afspraak om advieswerkzaamheden tot 30 uur te verantwoorden op het jaarprogramma.</w:t>
      </w:r>
      <w:r w:rsidRPr="004F1D00">
        <w:rPr>
          <w:rFonts w:cs="Arial"/>
          <w:sz w:val="20"/>
          <w:szCs w:val="20"/>
        </w:rPr>
        <w:t xml:space="preserve"> Een nadere analyse wordt gemaakt van deze ontwikkeling.</w:t>
      </w:r>
    </w:p>
    <w:p w14:paraId="05910DBA" w14:textId="77777777" w:rsidR="00AC4F03" w:rsidRPr="00B16827" w:rsidRDefault="00AC4F03" w:rsidP="00AC4F03">
      <w:pPr>
        <w:pStyle w:val="Lijstalinea"/>
        <w:spacing w:line="360" w:lineRule="auto"/>
        <w:ind w:left="0"/>
        <w:rPr>
          <w:rFonts w:cs="Arial"/>
          <w:sz w:val="20"/>
          <w:szCs w:val="20"/>
        </w:rPr>
      </w:pPr>
    </w:p>
    <w:p w14:paraId="28C84EF8" w14:textId="77777777" w:rsidR="00AC4F03" w:rsidRPr="004351BA" w:rsidRDefault="00AC4F03" w:rsidP="00AC4F03">
      <w:pPr>
        <w:pStyle w:val="Lijstalinea"/>
        <w:spacing w:line="360" w:lineRule="auto"/>
        <w:ind w:left="0"/>
        <w:rPr>
          <w:rFonts w:cs="Arial"/>
          <w:b/>
          <w:bCs/>
          <w:sz w:val="20"/>
          <w:szCs w:val="20"/>
        </w:rPr>
      </w:pPr>
      <w:proofErr w:type="spellStart"/>
      <w:r w:rsidRPr="004351BA">
        <w:rPr>
          <w:rFonts w:cs="Arial"/>
          <w:b/>
          <w:bCs/>
          <w:sz w:val="20"/>
          <w:szCs w:val="20"/>
        </w:rPr>
        <w:t>Omgevingsgestuurde</w:t>
      </w:r>
      <w:proofErr w:type="spellEnd"/>
      <w:r w:rsidRPr="004351BA">
        <w:rPr>
          <w:rFonts w:cs="Arial"/>
          <w:b/>
          <w:bCs/>
          <w:sz w:val="20"/>
          <w:szCs w:val="20"/>
        </w:rPr>
        <w:t xml:space="preserve"> taken lokaal (prognose 98%)</w:t>
      </w:r>
    </w:p>
    <w:p w14:paraId="278A54FD" w14:textId="52FE8BA4" w:rsidR="00AC4F03" w:rsidRPr="004351BA" w:rsidRDefault="00AC4F03" w:rsidP="00AC4F03">
      <w:pPr>
        <w:pStyle w:val="Lijstalinea"/>
        <w:numPr>
          <w:ilvl w:val="0"/>
          <w:numId w:val="21"/>
        </w:numPr>
        <w:spacing w:line="360" w:lineRule="auto"/>
        <w:rPr>
          <w:rFonts w:cs="Arial"/>
          <w:sz w:val="20"/>
          <w:szCs w:val="20"/>
        </w:rPr>
      </w:pPr>
      <w:r w:rsidRPr="004351BA">
        <w:rPr>
          <w:rFonts w:cs="Arial"/>
          <w:sz w:val="20"/>
          <w:szCs w:val="20"/>
        </w:rPr>
        <w:t xml:space="preserve">APV en drank- en horeca (budget 1070k, prognose </w:t>
      </w:r>
      <w:r w:rsidR="00E95D64">
        <w:rPr>
          <w:rFonts w:cs="Arial"/>
          <w:sz w:val="20"/>
          <w:szCs w:val="20"/>
        </w:rPr>
        <w:t>105</w:t>
      </w:r>
      <w:r w:rsidRPr="004351BA">
        <w:rPr>
          <w:rFonts w:cs="Arial"/>
          <w:sz w:val="20"/>
          <w:szCs w:val="20"/>
        </w:rPr>
        <w:t xml:space="preserve">%). De overbesteding zit met name bij evenementen meldingen. De prognose op </w:t>
      </w:r>
      <w:r w:rsidR="00517C5A">
        <w:rPr>
          <w:rFonts w:cs="Arial"/>
          <w:sz w:val="20"/>
          <w:szCs w:val="20"/>
        </w:rPr>
        <w:t xml:space="preserve">aantallen ligt op </w:t>
      </w:r>
      <w:r w:rsidR="006048ED" w:rsidRPr="006048ED">
        <w:rPr>
          <w:rFonts w:cs="Arial"/>
          <w:sz w:val="20"/>
          <w:szCs w:val="20"/>
        </w:rPr>
        <w:t>83</w:t>
      </w:r>
      <w:r w:rsidRPr="006048ED">
        <w:rPr>
          <w:rFonts w:cs="Arial"/>
          <w:sz w:val="20"/>
          <w:szCs w:val="20"/>
        </w:rPr>
        <w:t>%</w:t>
      </w:r>
      <w:r w:rsidRPr="004351BA">
        <w:rPr>
          <w:rFonts w:cs="Arial"/>
          <w:sz w:val="20"/>
          <w:szCs w:val="20"/>
        </w:rPr>
        <w:t xml:space="preserve">, deze post is vraag gestuurd.  </w:t>
      </w:r>
    </w:p>
    <w:p w14:paraId="00EB4009" w14:textId="422A2689" w:rsidR="00AC4F03" w:rsidRPr="004351BA" w:rsidRDefault="00AC4F03" w:rsidP="00AC4F03">
      <w:pPr>
        <w:pStyle w:val="Lijstalinea"/>
        <w:numPr>
          <w:ilvl w:val="0"/>
          <w:numId w:val="21"/>
        </w:numPr>
        <w:spacing w:line="360" w:lineRule="auto"/>
        <w:rPr>
          <w:rFonts w:cs="Arial"/>
          <w:sz w:val="20"/>
          <w:szCs w:val="20"/>
        </w:rPr>
      </w:pPr>
      <w:r w:rsidRPr="004351BA">
        <w:rPr>
          <w:rFonts w:cs="Arial"/>
          <w:sz w:val="20"/>
          <w:szCs w:val="20"/>
        </w:rPr>
        <w:t xml:space="preserve">Vergunningverlening huisvestingsverordening (budget 86k, prognose 108%). De overbesteding wordt veroorzaakt door het aantal vergunningaanvragen. De prognose op aantallen ligt op </w:t>
      </w:r>
      <w:r w:rsidR="00F52A40" w:rsidRPr="00F52A40">
        <w:rPr>
          <w:rFonts w:cs="Arial"/>
          <w:sz w:val="20"/>
          <w:szCs w:val="20"/>
        </w:rPr>
        <w:t>135</w:t>
      </w:r>
      <w:r w:rsidRPr="00F52A40">
        <w:rPr>
          <w:rFonts w:cs="Arial"/>
          <w:sz w:val="20"/>
          <w:szCs w:val="20"/>
        </w:rPr>
        <w:t>%.</w:t>
      </w:r>
      <w:r w:rsidRPr="004351BA">
        <w:rPr>
          <w:rFonts w:cs="Arial"/>
          <w:sz w:val="20"/>
          <w:szCs w:val="20"/>
        </w:rPr>
        <w:t xml:space="preserve"> Dit beeld komt overeen met 2024.</w:t>
      </w:r>
    </w:p>
    <w:p w14:paraId="54B3BC9F" w14:textId="77777777" w:rsidR="00B16827" w:rsidRDefault="00B16827" w:rsidP="00B16827">
      <w:pPr>
        <w:pStyle w:val="Lijstalinea"/>
        <w:spacing w:line="360" w:lineRule="auto"/>
        <w:ind w:left="0"/>
        <w:rPr>
          <w:rFonts w:cs="Arial"/>
          <w:sz w:val="20"/>
          <w:szCs w:val="20"/>
        </w:rPr>
      </w:pPr>
    </w:p>
    <w:p w14:paraId="61748BE9" w14:textId="7CCCFD8E" w:rsidR="00846FAD" w:rsidRPr="004D317E" w:rsidRDefault="00846FAD" w:rsidP="00846FAD">
      <w:pPr>
        <w:pStyle w:val="Lijstalinea"/>
        <w:spacing w:line="360" w:lineRule="auto"/>
        <w:ind w:left="0"/>
        <w:rPr>
          <w:rFonts w:cs="Arial"/>
          <w:b/>
          <w:bCs/>
          <w:sz w:val="20"/>
          <w:szCs w:val="20"/>
        </w:rPr>
      </w:pPr>
      <w:proofErr w:type="spellStart"/>
      <w:r w:rsidRPr="004D317E">
        <w:rPr>
          <w:rFonts w:cs="Arial"/>
          <w:b/>
          <w:bCs/>
          <w:sz w:val="20"/>
          <w:szCs w:val="20"/>
        </w:rPr>
        <w:t>Omgevingsgestuurde</w:t>
      </w:r>
      <w:proofErr w:type="spellEnd"/>
      <w:r w:rsidRPr="004D317E">
        <w:rPr>
          <w:rFonts w:cs="Arial"/>
          <w:b/>
          <w:bCs/>
          <w:sz w:val="20"/>
          <w:szCs w:val="20"/>
        </w:rPr>
        <w:t xml:space="preserve"> taken regionaal (prognose </w:t>
      </w:r>
      <w:r w:rsidR="004F4C32">
        <w:rPr>
          <w:rFonts w:cs="Arial"/>
          <w:b/>
          <w:bCs/>
          <w:sz w:val="20"/>
          <w:szCs w:val="20"/>
        </w:rPr>
        <w:t>98</w:t>
      </w:r>
      <w:r w:rsidRPr="004D317E">
        <w:rPr>
          <w:rFonts w:cs="Arial"/>
          <w:b/>
          <w:bCs/>
          <w:sz w:val="20"/>
          <w:szCs w:val="20"/>
        </w:rPr>
        <w:t>%)</w:t>
      </w:r>
    </w:p>
    <w:p w14:paraId="6BD2DD79" w14:textId="45A4FB58" w:rsidR="002E3647" w:rsidRPr="00114BBC" w:rsidRDefault="002E3647" w:rsidP="00110987">
      <w:pPr>
        <w:pStyle w:val="Lijstalinea"/>
        <w:numPr>
          <w:ilvl w:val="0"/>
          <w:numId w:val="36"/>
        </w:numPr>
        <w:spacing w:line="360" w:lineRule="auto"/>
        <w:rPr>
          <w:rFonts w:cs="Arial"/>
          <w:sz w:val="20"/>
          <w:szCs w:val="20"/>
        </w:rPr>
      </w:pPr>
      <w:r w:rsidRPr="00114BBC">
        <w:rPr>
          <w:rFonts w:cs="Arial"/>
          <w:sz w:val="20"/>
          <w:szCs w:val="20"/>
        </w:rPr>
        <w:t xml:space="preserve">Toezicht en handhaving bouw: We hielden in het jaarprogramma rekening met 136 zaken en het zijn er nu al </w:t>
      </w:r>
      <w:r w:rsidR="00412F43" w:rsidRPr="00412F43">
        <w:rPr>
          <w:rFonts w:cs="Arial"/>
          <w:sz w:val="20"/>
          <w:szCs w:val="20"/>
        </w:rPr>
        <w:t>147</w:t>
      </w:r>
      <w:r w:rsidRPr="00114BBC">
        <w:rPr>
          <w:rFonts w:cs="Arial"/>
          <w:sz w:val="20"/>
          <w:szCs w:val="20"/>
        </w:rPr>
        <w:t>: Prognose 118%. Inhoudelijk zijn er een aantal grote bouwplannen in behandeling</w:t>
      </w:r>
      <w:r>
        <w:rPr>
          <w:rFonts w:cs="Arial"/>
          <w:sz w:val="20"/>
          <w:szCs w:val="20"/>
        </w:rPr>
        <w:t xml:space="preserve">. </w:t>
      </w:r>
      <w:r w:rsidR="00903D68">
        <w:rPr>
          <w:rFonts w:cs="Arial"/>
          <w:sz w:val="20"/>
          <w:szCs w:val="20"/>
        </w:rPr>
        <w:t>Plannen waarvan de bouw recent gestart is of zeer binnenkort start zijn onder meer:</w:t>
      </w:r>
      <w:r w:rsidR="00412F43" w:rsidRPr="00412F43">
        <w:rPr>
          <w:rFonts w:cs="Arial"/>
          <w:sz w:val="20"/>
          <w:szCs w:val="20"/>
        </w:rPr>
        <w:t xml:space="preserve"> 51 woningen op </w:t>
      </w:r>
      <w:r w:rsidR="00903D68">
        <w:rPr>
          <w:rFonts w:cs="Arial"/>
          <w:sz w:val="20"/>
          <w:szCs w:val="20"/>
        </w:rPr>
        <w:t>het</w:t>
      </w:r>
      <w:r w:rsidR="00412F43" w:rsidRPr="00412F43">
        <w:rPr>
          <w:rFonts w:cs="Arial"/>
          <w:sz w:val="20"/>
          <w:szCs w:val="20"/>
        </w:rPr>
        <w:t xml:space="preserve"> Leerpark, drie woongebouwen aan Van </w:t>
      </w:r>
      <w:proofErr w:type="spellStart"/>
      <w:r w:rsidR="00412F43" w:rsidRPr="00412F43">
        <w:rPr>
          <w:rFonts w:cs="Arial"/>
          <w:sz w:val="20"/>
          <w:szCs w:val="20"/>
        </w:rPr>
        <w:t>Godewijckstraat</w:t>
      </w:r>
      <w:proofErr w:type="spellEnd"/>
      <w:r w:rsidR="00987D44">
        <w:rPr>
          <w:rFonts w:cs="Arial"/>
          <w:sz w:val="20"/>
          <w:szCs w:val="20"/>
        </w:rPr>
        <w:t xml:space="preserve"> en de </w:t>
      </w:r>
      <w:r w:rsidR="00412F43" w:rsidRPr="00412F43">
        <w:rPr>
          <w:rFonts w:cs="Arial"/>
          <w:sz w:val="20"/>
          <w:szCs w:val="20"/>
        </w:rPr>
        <w:t xml:space="preserve">verbouwing van </w:t>
      </w:r>
      <w:r w:rsidR="00987D44">
        <w:rPr>
          <w:rFonts w:cs="Arial"/>
          <w:sz w:val="20"/>
          <w:szCs w:val="20"/>
        </w:rPr>
        <w:t xml:space="preserve">de </w:t>
      </w:r>
      <w:r w:rsidR="00412F43" w:rsidRPr="00412F43">
        <w:rPr>
          <w:rFonts w:cs="Arial"/>
          <w:sz w:val="20"/>
          <w:szCs w:val="20"/>
        </w:rPr>
        <w:t xml:space="preserve">voormalige Perry Sport aan </w:t>
      </w:r>
      <w:r w:rsidR="00987D44">
        <w:rPr>
          <w:rFonts w:cs="Arial"/>
          <w:sz w:val="20"/>
          <w:szCs w:val="20"/>
        </w:rPr>
        <w:t>het</w:t>
      </w:r>
      <w:r w:rsidR="00412F43" w:rsidRPr="00412F43">
        <w:rPr>
          <w:rFonts w:cs="Arial"/>
          <w:sz w:val="20"/>
          <w:szCs w:val="20"/>
        </w:rPr>
        <w:t xml:space="preserve"> Statenplein tot woningen. Verder wordt de bouw van de volgende bouwplannen voorbereid: 68 appartementen, 25 grondgebonden woningen en een parkeergarage op de Stadswerven, 199 jongeren woningen </w:t>
      </w:r>
      <w:proofErr w:type="spellStart"/>
      <w:r w:rsidR="00412F43" w:rsidRPr="00412F43">
        <w:rPr>
          <w:rFonts w:cs="Arial"/>
          <w:sz w:val="20"/>
          <w:szCs w:val="20"/>
        </w:rPr>
        <w:t>aan</w:t>
      </w:r>
      <w:r w:rsidR="00700CD8">
        <w:rPr>
          <w:rFonts w:cs="Arial"/>
          <w:sz w:val="20"/>
          <w:szCs w:val="20"/>
        </w:rPr>
        <w:t>de</w:t>
      </w:r>
      <w:proofErr w:type="spellEnd"/>
      <w:r w:rsidR="00700CD8">
        <w:rPr>
          <w:rFonts w:cs="Arial"/>
          <w:sz w:val="20"/>
          <w:szCs w:val="20"/>
        </w:rPr>
        <w:t xml:space="preserve"> </w:t>
      </w:r>
      <w:r w:rsidR="00412F43" w:rsidRPr="00412F43">
        <w:rPr>
          <w:rFonts w:cs="Arial"/>
          <w:sz w:val="20"/>
          <w:szCs w:val="20"/>
        </w:rPr>
        <w:t xml:space="preserve"> Mauritsweg, woon/zorggebouw </w:t>
      </w:r>
      <w:proofErr w:type="spellStart"/>
      <w:r w:rsidR="00412F43" w:rsidRPr="00412F43">
        <w:rPr>
          <w:rFonts w:cs="Arial"/>
          <w:sz w:val="20"/>
          <w:szCs w:val="20"/>
        </w:rPr>
        <w:t>Chico</w:t>
      </w:r>
      <w:proofErr w:type="spellEnd"/>
      <w:r w:rsidR="00412F43" w:rsidRPr="00412F43">
        <w:rPr>
          <w:rFonts w:cs="Arial"/>
          <w:sz w:val="20"/>
          <w:szCs w:val="20"/>
        </w:rPr>
        <w:t xml:space="preserve"> </w:t>
      </w:r>
      <w:proofErr w:type="spellStart"/>
      <w:r w:rsidR="00412F43" w:rsidRPr="00412F43">
        <w:rPr>
          <w:rFonts w:cs="Arial"/>
          <w:sz w:val="20"/>
          <w:szCs w:val="20"/>
        </w:rPr>
        <w:t>Mendesring</w:t>
      </w:r>
      <w:proofErr w:type="spellEnd"/>
      <w:r w:rsidR="00412F43" w:rsidRPr="00412F43">
        <w:rPr>
          <w:rFonts w:cs="Arial"/>
          <w:sz w:val="20"/>
          <w:szCs w:val="20"/>
        </w:rPr>
        <w:t xml:space="preserve"> en Hotel </w:t>
      </w:r>
      <w:proofErr w:type="spellStart"/>
      <w:r w:rsidR="00412F43" w:rsidRPr="00412F43">
        <w:rPr>
          <w:rFonts w:cs="Arial"/>
          <w:sz w:val="20"/>
          <w:szCs w:val="20"/>
        </w:rPr>
        <w:t>Vrieseplein</w:t>
      </w:r>
      <w:proofErr w:type="spellEnd"/>
      <w:r w:rsidR="00412F43" w:rsidRPr="00412F43">
        <w:rPr>
          <w:rFonts w:cs="Arial"/>
          <w:sz w:val="20"/>
          <w:szCs w:val="20"/>
        </w:rPr>
        <w:t>.</w:t>
      </w:r>
      <w:r w:rsidR="00412F43">
        <w:rPr>
          <w:rFonts w:cs="Arial"/>
          <w:sz w:val="20"/>
          <w:szCs w:val="20"/>
        </w:rPr>
        <w:t xml:space="preserve"> </w:t>
      </w:r>
      <w:r>
        <w:rPr>
          <w:rFonts w:cs="Arial"/>
          <w:sz w:val="20"/>
          <w:szCs w:val="20"/>
        </w:rPr>
        <w:t>Het is de verwachting dat de werkvoorraad in het vervolg van 2025 en in 2026 verder toeneemt.</w:t>
      </w:r>
      <w:r w:rsidRPr="00114BBC">
        <w:rPr>
          <w:rFonts w:cs="Arial"/>
          <w:sz w:val="20"/>
          <w:szCs w:val="20"/>
        </w:rPr>
        <w:t xml:space="preserve"> </w:t>
      </w:r>
      <w:r w:rsidR="00D2128A">
        <w:rPr>
          <w:rFonts w:cs="Arial"/>
          <w:sz w:val="20"/>
          <w:szCs w:val="20"/>
        </w:rPr>
        <w:t xml:space="preserve">Gezien het op dit moment al zeer omvangrijke werkpakket wordt extra </w:t>
      </w:r>
      <w:r>
        <w:rPr>
          <w:rFonts w:cs="Arial"/>
          <w:sz w:val="20"/>
          <w:szCs w:val="20"/>
        </w:rPr>
        <w:t>capaciteit ingezet</w:t>
      </w:r>
      <w:r w:rsidR="00D2128A">
        <w:rPr>
          <w:rFonts w:cs="Arial"/>
          <w:sz w:val="20"/>
          <w:szCs w:val="20"/>
        </w:rPr>
        <w:t xml:space="preserve"> (inhuur)</w:t>
      </w:r>
      <w:r>
        <w:rPr>
          <w:rFonts w:cs="Arial"/>
          <w:sz w:val="20"/>
          <w:szCs w:val="20"/>
        </w:rPr>
        <w:t xml:space="preserve">. </w:t>
      </w:r>
    </w:p>
    <w:p w14:paraId="4F285B89" w14:textId="6ADA3346" w:rsidR="00846FAD" w:rsidRDefault="00846FAD" w:rsidP="00846FAD">
      <w:pPr>
        <w:pStyle w:val="Lijstalinea"/>
        <w:numPr>
          <w:ilvl w:val="0"/>
          <w:numId w:val="21"/>
        </w:numPr>
        <w:spacing w:line="360" w:lineRule="auto"/>
        <w:rPr>
          <w:rFonts w:cs="Arial"/>
          <w:sz w:val="20"/>
          <w:szCs w:val="20"/>
        </w:rPr>
      </w:pPr>
      <w:r w:rsidRPr="00B16827">
        <w:rPr>
          <w:rFonts w:cs="Arial"/>
          <w:sz w:val="20"/>
          <w:szCs w:val="20"/>
        </w:rPr>
        <w:t>K</w:t>
      </w:r>
      <w:r>
        <w:rPr>
          <w:rFonts w:cs="Arial"/>
          <w:sz w:val="20"/>
          <w:szCs w:val="20"/>
        </w:rPr>
        <w:t>lachten en meldingen</w:t>
      </w:r>
      <w:r w:rsidRPr="00B16827">
        <w:rPr>
          <w:rFonts w:cs="Arial"/>
          <w:sz w:val="20"/>
          <w:szCs w:val="20"/>
        </w:rPr>
        <w:t xml:space="preserve"> (prognose </w:t>
      </w:r>
      <w:r w:rsidR="008C1D47">
        <w:rPr>
          <w:rFonts w:cs="Arial"/>
          <w:sz w:val="20"/>
          <w:szCs w:val="20"/>
        </w:rPr>
        <w:t>121</w:t>
      </w:r>
      <w:r w:rsidRPr="00B16827">
        <w:rPr>
          <w:rFonts w:cs="Arial"/>
          <w:sz w:val="20"/>
          <w:szCs w:val="20"/>
        </w:rPr>
        <w:t xml:space="preserve">%). De overbesteding ligt vooral bij </w:t>
      </w:r>
      <w:r>
        <w:rPr>
          <w:rFonts w:cs="Arial"/>
          <w:sz w:val="20"/>
          <w:szCs w:val="20"/>
        </w:rPr>
        <w:t>k</w:t>
      </w:r>
      <w:r w:rsidRPr="00B16827">
        <w:rPr>
          <w:rFonts w:cs="Arial"/>
          <w:sz w:val="20"/>
          <w:szCs w:val="20"/>
        </w:rPr>
        <w:t xml:space="preserve">lachten en meldingen bouw en sloop. Deels ligt dit aan een aantal incidenten met een fors financieel effect: 2 parkeergarages die (tijdelijk) buiten gebruik zijn gesteld, veilig stellen van een gebouw aan de Overkampweg 115 en het op verzoek </w:t>
      </w:r>
      <w:r w:rsidR="001264F9">
        <w:rPr>
          <w:rFonts w:cs="Arial"/>
          <w:sz w:val="20"/>
          <w:szCs w:val="20"/>
        </w:rPr>
        <w:t xml:space="preserve">van de gemeente </w:t>
      </w:r>
      <w:r w:rsidRPr="00B16827">
        <w:rPr>
          <w:rFonts w:cs="Arial"/>
          <w:sz w:val="20"/>
          <w:szCs w:val="20"/>
        </w:rPr>
        <w:t>oppakken van een zaak</w:t>
      </w:r>
      <w:r w:rsidR="001264F9">
        <w:rPr>
          <w:rFonts w:cs="Arial"/>
          <w:sz w:val="20"/>
          <w:szCs w:val="20"/>
        </w:rPr>
        <w:t xml:space="preserve"> die op </w:t>
      </w:r>
      <w:r w:rsidR="001264F9">
        <w:rPr>
          <w:rFonts w:cs="Arial"/>
          <w:sz w:val="20"/>
          <w:szCs w:val="20"/>
        </w:rPr>
        <w:lastRenderedPageBreak/>
        <w:t>basis van het prioriteitsmodel lage prioriteit heeft</w:t>
      </w:r>
      <w:r w:rsidRPr="00B16827">
        <w:rPr>
          <w:rFonts w:cs="Arial"/>
          <w:sz w:val="20"/>
          <w:szCs w:val="20"/>
        </w:rPr>
        <w:t>. Ook op aantallen lopen we voor op de prognose. Voor het he</w:t>
      </w:r>
      <w:r>
        <w:rPr>
          <w:rFonts w:cs="Arial"/>
          <w:sz w:val="20"/>
          <w:szCs w:val="20"/>
        </w:rPr>
        <w:t>le</w:t>
      </w:r>
      <w:r w:rsidRPr="00B16827">
        <w:rPr>
          <w:rFonts w:cs="Arial"/>
          <w:sz w:val="20"/>
          <w:szCs w:val="20"/>
        </w:rPr>
        <w:t xml:space="preserve"> jaar is rekening gehouden met 298 klachten en meldingen en we zitten nu al op </w:t>
      </w:r>
      <w:r w:rsidR="0061713E">
        <w:rPr>
          <w:rFonts w:cs="Arial"/>
          <w:sz w:val="20"/>
          <w:szCs w:val="20"/>
        </w:rPr>
        <w:t>258</w:t>
      </w:r>
      <w:r w:rsidRPr="00B16827">
        <w:rPr>
          <w:rFonts w:cs="Arial"/>
          <w:sz w:val="20"/>
          <w:szCs w:val="20"/>
        </w:rPr>
        <w:t xml:space="preserve"> klachten </w:t>
      </w:r>
      <w:r w:rsidRPr="00DC10B3">
        <w:rPr>
          <w:rFonts w:cs="Arial"/>
          <w:sz w:val="20"/>
          <w:szCs w:val="20"/>
        </w:rPr>
        <w:t>en</w:t>
      </w:r>
      <w:r w:rsidRPr="00B16827">
        <w:rPr>
          <w:rFonts w:cs="Arial"/>
          <w:sz w:val="20"/>
          <w:szCs w:val="20"/>
        </w:rPr>
        <w:t xml:space="preserve"> incidenten</w:t>
      </w:r>
      <w:r w:rsidR="0061713E">
        <w:rPr>
          <w:rFonts w:cs="Arial"/>
          <w:sz w:val="20"/>
          <w:szCs w:val="20"/>
        </w:rPr>
        <w:t>.</w:t>
      </w:r>
      <w:r w:rsidRPr="00B16827">
        <w:rPr>
          <w:rFonts w:cs="Arial"/>
          <w:sz w:val="20"/>
          <w:szCs w:val="20"/>
        </w:rPr>
        <w:t xml:space="preserve"> De prognose op aantal ligt </w:t>
      </w:r>
      <w:r w:rsidRPr="006922B1">
        <w:rPr>
          <w:rFonts w:cs="Arial"/>
          <w:sz w:val="20"/>
          <w:szCs w:val="20"/>
        </w:rPr>
        <w:t xml:space="preserve">op </w:t>
      </w:r>
      <w:r w:rsidR="006922B1" w:rsidRPr="006922B1">
        <w:rPr>
          <w:rFonts w:cs="Arial"/>
          <w:sz w:val="20"/>
          <w:szCs w:val="20"/>
        </w:rPr>
        <w:t>121</w:t>
      </w:r>
      <w:r w:rsidRPr="006922B1">
        <w:rPr>
          <w:rFonts w:cs="Arial"/>
          <w:sz w:val="20"/>
          <w:szCs w:val="20"/>
        </w:rPr>
        <w:t>%.</w:t>
      </w:r>
      <w:r w:rsidR="00967A97">
        <w:rPr>
          <w:rFonts w:cs="Arial"/>
          <w:sz w:val="20"/>
          <w:szCs w:val="20"/>
        </w:rPr>
        <w:t xml:space="preserve"> </w:t>
      </w:r>
      <w:r w:rsidR="00085EF5">
        <w:rPr>
          <w:rFonts w:cs="Arial"/>
          <w:sz w:val="20"/>
          <w:szCs w:val="20"/>
        </w:rPr>
        <w:t>Mogelijk is er samenhang met het aantal bouwprojecten wat in realisatie is gegaan</w:t>
      </w:r>
      <w:r w:rsidR="00327BC6">
        <w:rPr>
          <w:rFonts w:cs="Arial"/>
          <w:sz w:val="20"/>
          <w:szCs w:val="20"/>
        </w:rPr>
        <w:t>.</w:t>
      </w:r>
      <w:r w:rsidR="00085EF5">
        <w:rPr>
          <w:rFonts w:cs="Arial"/>
          <w:sz w:val="20"/>
          <w:szCs w:val="20"/>
        </w:rPr>
        <w:t xml:space="preserve"> </w:t>
      </w:r>
    </w:p>
    <w:p w14:paraId="5A4C7434" w14:textId="0CB7BC01" w:rsidR="00846FAD" w:rsidRPr="00A92635" w:rsidRDefault="00846FAD" w:rsidP="00846FAD">
      <w:pPr>
        <w:pStyle w:val="Lijstalinea"/>
        <w:numPr>
          <w:ilvl w:val="0"/>
          <w:numId w:val="21"/>
        </w:numPr>
        <w:spacing w:line="360" w:lineRule="auto"/>
        <w:rPr>
          <w:rFonts w:cs="Arial"/>
          <w:sz w:val="20"/>
          <w:szCs w:val="20"/>
        </w:rPr>
      </w:pPr>
      <w:proofErr w:type="spellStart"/>
      <w:r w:rsidRPr="00A92635">
        <w:rPr>
          <w:rFonts w:cs="Arial"/>
          <w:sz w:val="20"/>
          <w:szCs w:val="20"/>
        </w:rPr>
        <w:t>Woo</w:t>
      </w:r>
      <w:proofErr w:type="spellEnd"/>
      <w:r w:rsidRPr="00A92635">
        <w:rPr>
          <w:rFonts w:cs="Arial"/>
          <w:sz w:val="20"/>
          <w:szCs w:val="20"/>
        </w:rPr>
        <w:t xml:space="preserve">-verzoeken (prognose </w:t>
      </w:r>
      <w:r w:rsidR="00F35960">
        <w:rPr>
          <w:rFonts w:cs="Arial"/>
          <w:sz w:val="20"/>
          <w:szCs w:val="20"/>
        </w:rPr>
        <w:t>327</w:t>
      </w:r>
      <w:r w:rsidRPr="00A92635">
        <w:rPr>
          <w:rFonts w:cs="Arial"/>
          <w:sz w:val="20"/>
          <w:szCs w:val="20"/>
        </w:rPr>
        <w:t>%)</w:t>
      </w:r>
      <w:r w:rsidR="006563B8">
        <w:rPr>
          <w:rFonts w:cs="Arial"/>
          <w:sz w:val="20"/>
          <w:szCs w:val="20"/>
        </w:rPr>
        <w:t xml:space="preserve">. </w:t>
      </w:r>
      <w:r w:rsidRPr="00A92635">
        <w:rPr>
          <w:rFonts w:cs="Arial"/>
          <w:sz w:val="20"/>
          <w:szCs w:val="20"/>
        </w:rPr>
        <w:t xml:space="preserve">Er is sprake van een explosieve stijging in </w:t>
      </w:r>
      <w:proofErr w:type="spellStart"/>
      <w:r w:rsidRPr="00A92635">
        <w:rPr>
          <w:rFonts w:cs="Arial"/>
          <w:sz w:val="20"/>
          <w:szCs w:val="20"/>
        </w:rPr>
        <w:t>Woo</w:t>
      </w:r>
      <w:proofErr w:type="spellEnd"/>
      <w:r w:rsidRPr="00A92635">
        <w:rPr>
          <w:rFonts w:cs="Arial"/>
          <w:sz w:val="20"/>
          <w:szCs w:val="20"/>
        </w:rPr>
        <w:t>-verzoeken</w:t>
      </w:r>
      <w:r w:rsidR="002E7139">
        <w:rPr>
          <w:rFonts w:cs="Arial"/>
          <w:sz w:val="20"/>
          <w:szCs w:val="20"/>
        </w:rPr>
        <w:t xml:space="preserve">, </w:t>
      </w:r>
      <w:r w:rsidR="00B97B27">
        <w:rPr>
          <w:rFonts w:cs="Arial"/>
          <w:sz w:val="20"/>
          <w:szCs w:val="20"/>
        </w:rPr>
        <w:t>dit patroon zagen we ook al in 2024</w:t>
      </w:r>
      <w:r w:rsidRPr="00A92635">
        <w:rPr>
          <w:rFonts w:cs="Arial"/>
          <w:sz w:val="20"/>
          <w:szCs w:val="20"/>
        </w:rPr>
        <w:t>. De afhandeling vergt veel capaciteit, mede vanwege de wettelijke termijnen, dit is vraag gestuurd.</w:t>
      </w:r>
    </w:p>
    <w:p w14:paraId="520750EF" w14:textId="15189FBF" w:rsidR="00846FAD" w:rsidRPr="00AC66CE" w:rsidRDefault="00846FAD" w:rsidP="00846FAD">
      <w:pPr>
        <w:pStyle w:val="Lijstalinea"/>
        <w:numPr>
          <w:ilvl w:val="0"/>
          <w:numId w:val="21"/>
        </w:numPr>
        <w:spacing w:line="360" w:lineRule="auto"/>
        <w:rPr>
          <w:rFonts w:cs="Arial"/>
          <w:sz w:val="20"/>
          <w:szCs w:val="20"/>
        </w:rPr>
      </w:pPr>
      <w:r w:rsidRPr="00A92635">
        <w:rPr>
          <w:rFonts w:cs="Arial"/>
          <w:sz w:val="20"/>
          <w:szCs w:val="20"/>
        </w:rPr>
        <w:t>Melding brandveilig gebruik en opleveringscontrole (</w:t>
      </w:r>
      <w:r w:rsidR="00F009BF">
        <w:rPr>
          <w:rFonts w:cs="Arial"/>
          <w:sz w:val="20"/>
          <w:szCs w:val="20"/>
        </w:rPr>
        <w:t xml:space="preserve">budget 16k, </w:t>
      </w:r>
      <w:r w:rsidRPr="00A92635">
        <w:rPr>
          <w:rFonts w:cs="Arial"/>
          <w:sz w:val="20"/>
          <w:szCs w:val="20"/>
        </w:rPr>
        <w:t xml:space="preserve">prognose </w:t>
      </w:r>
      <w:r w:rsidR="000F4BC8">
        <w:rPr>
          <w:rFonts w:cs="Arial"/>
          <w:sz w:val="20"/>
          <w:szCs w:val="20"/>
        </w:rPr>
        <w:t>330</w:t>
      </w:r>
      <w:r w:rsidRPr="00A92635">
        <w:rPr>
          <w:rFonts w:cs="Arial"/>
          <w:sz w:val="20"/>
          <w:szCs w:val="20"/>
        </w:rPr>
        <w:t>%)</w:t>
      </w:r>
      <w:r w:rsidRPr="00A92635">
        <w:rPr>
          <w:rFonts w:cs="Arial"/>
          <w:sz w:val="20"/>
          <w:szCs w:val="20"/>
        </w:rPr>
        <w:br/>
      </w:r>
      <w:r w:rsidR="00DB0311">
        <w:rPr>
          <w:rFonts w:cs="Arial"/>
          <w:sz w:val="20"/>
          <w:szCs w:val="20"/>
        </w:rPr>
        <w:t>E</w:t>
      </w:r>
      <w:r w:rsidRPr="00A92635">
        <w:rPr>
          <w:rFonts w:cs="Arial"/>
          <w:sz w:val="20"/>
          <w:szCs w:val="20"/>
        </w:rPr>
        <w:t xml:space="preserve">r zijn veel meer meldingen over brandveiligheid dan voorzien. </w:t>
      </w:r>
    </w:p>
    <w:p w14:paraId="598B4310" w14:textId="4A8FD226" w:rsidR="00A71656" w:rsidRPr="00E87CCB" w:rsidRDefault="00A71656" w:rsidP="00B21245">
      <w:pPr>
        <w:pStyle w:val="Lijstalinea"/>
        <w:numPr>
          <w:ilvl w:val="0"/>
          <w:numId w:val="21"/>
        </w:numPr>
        <w:spacing w:line="360" w:lineRule="auto"/>
        <w:rPr>
          <w:rFonts w:cs="Arial"/>
          <w:sz w:val="20"/>
          <w:szCs w:val="20"/>
        </w:rPr>
      </w:pPr>
      <w:proofErr w:type="spellStart"/>
      <w:r w:rsidRPr="00E87CCB">
        <w:rPr>
          <w:rFonts w:cs="Arial"/>
          <w:sz w:val="20"/>
          <w:szCs w:val="20"/>
        </w:rPr>
        <w:t>Omgevingsgestuurd</w:t>
      </w:r>
      <w:proofErr w:type="spellEnd"/>
      <w:r w:rsidRPr="00E87CCB">
        <w:rPr>
          <w:rFonts w:cs="Arial"/>
          <w:sz w:val="20"/>
          <w:szCs w:val="20"/>
        </w:rPr>
        <w:t xml:space="preserve"> overig (budget 512k, prognose 126%). Wat opvalt</w:t>
      </w:r>
      <w:r w:rsidR="00B21245">
        <w:rPr>
          <w:rFonts w:cs="Arial"/>
          <w:sz w:val="20"/>
          <w:szCs w:val="20"/>
        </w:rPr>
        <w:t xml:space="preserve"> zijn de bestedingen op de fro</w:t>
      </w:r>
      <w:r w:rsidR="007E39CB">
        <w:rPr>
          <w:rFonts w:cs="Arial"/>
          <w:sz w:val="20"/>
          <w:szCs w:val="20"/>
        </w:rPr>
        <w:t>n</w:t>
      </w:r>
      <w:r w:rsidR="00B21245">
        <w:rPr>
          <w:rFonts w:cs="Arial"/>
          <w:sz w:val="20"/>
          <w:szCs w:val="20"/>
        </w:rPr>
        <w:t>toffice</w:t>
      </w:r>
      <w:r w:rsidRPr="00E87CCB">
        <w:rPr>
          <w:rFonts w:cs="Arial"/>
          <w:sz w:val="20"/>
          <w:szCs w:val="20"/>
        </w:rPr>
        <w:t xml:space="preserve"> (budget 96k, prognose 11</w:t>
      </w:r>
      <w:r w:rsidR="003E021D" w:rsidRPr="00E87CCB">
        <w:rPr>
          <w:rFonts w:cs="Arial"/>
          <w:sz w:val="20"/>
          <w:szCs w:val="20"/>
        </w:rPr>
        <w:t>5</w:t>
      </w:r>
      <w:r w:rsidRPr="00E87CCB">
        <w:rPr>
          <w:rFonts w:cs="Arial"/>
          <w:sz w:val="20"/>
          <w:szCs w:val="20"/>
        </w:rPr>
        <w:t>%). Dit hangt ermee samen dat Dienstverlening Drechtsteden het vertrek van een collega naar OZHZ nog aan het opvangen is. Ook helpt de betreffende collega met het inwerken van zijn vervangers. Dit is een noodzakelijk maar relatief dure maatregel. Het uurtarief van OZHZ (specialistisch werk) is namelijk hoger dan dat van Dienstverlening Drechtsteden.</w:t>
      </w:r>
    </w:p>
    <w:p w14:paraId="64550FB2" w14:textId="77777777" w:rsidR="00E569B2" w:rsidRPr="00730EA6" w:rsidRDefault="00E569B2" w:rsidP="00E569B2">
      <w:pPr>
        <w:pStyle w:val="Lijstalinea"/>
        <w:spacing w:line="360" w:lineRule="auto"/>
        <w:ind w:left="0"/>
        <w:rPr>
          <w:rFonts w:cs="Arial"/>
          <w:color w:val="FF0000"/>
          <w:sz w:val="20"/>
          <w:szCs w:val="20"/>
        </w:rPr>
      </w:pPr>
    </w:p>
    <w:p w14:paraId="2E480AD1" w14:textId="77777777" w:rsidR="00E569B2" w:rsidRPr="00C935F1" w:rsidRDefault="00E569B2" w:rsidP="00E569B2">
      <w:pPr>
        <w:spacing w:line="360" w:lineRule="auto"/>
        <w:rPr>
          <w:rFonts w:eastAsia="Arial" w:cs="Arial"/>
          <w:b/>
          <w:bCs/>
          <w:sz w:val="20"/>
          <w:szCs w:val="20"/>
        </w:rPr>
      </w:pPr>
      <w:r w:rsidRPr="00C935F1">
        <w:rPr>
          <w:rFonts w:eastAsia="Arial" w:cs="Arial"/>
          <w:b/>
          <w:bCs/>
          <w:sz w:val="20"/>
          <w:szCs w:val="20"/>
        </w:rPr>
        <w:t>Waar werd minder tijd aan besteed dan verwacht?</w:t>
      </w:r>
    </w:p>
    <w:p w14:paraId="1CD3B4AB" w14:textId="77777777" w:rsidR="00E569B2" w:rsidRPr="00C935F1" w:rsidRDefault="00E569B2" w:rsidP="00E569B2">
      <w:pPr>
        <w:spacing w:line="360" w:lineRule="auto"/>
        <w:rPr>
          <w:rFonts w:eastAsia="Arial" w:cs="Arial"/>
          <w:b/>
          <w:bCs/>
          <w:sz w:val="20"/>
          <w:szCs w:val="20"/>
        </w:rPr>
      </w:pPr>
      <w:proofErr w:type="spellStart"/>
      <w:r w:rsidRPr="00C935F1">
        <w:rPr>
          <w:rFonts w:eastAsia="Arial" w:cs="Arial"/>
          <w:b/>
          <w:bCs/>
          <w:sz w:val="20"/>
          <w:szCs w:val="20"/>
        </w:rPr>
        <w:t>Omgevingsgestuurde</w:t>
      </w:r>
      <w:proofErr w:type="spellEnd"/>
      <w:r w:rsidRPr="00C935F1">
        <w:rPr>
          <w:rFonts w:eastAsia="Arial" w:cs="Arial"/>
          <w:b/>
          <w:bCs/>
          <w:sz w:val="20"/>
          <w:szCs w:val="20"/>
        </w:rPr>
        <w:t xml:space="preserve"> taken regionaal (op totaal een overbesteding)</w:t>
      </w:r>
    </w:p>
    <w:p w14:paraId="00C6B534" w14:textId="7CE4B6D1" w:rsidR="00E569B2" w:rsidRPr="00730EA6" w:rsidRDefault="00E569B2" w:rsidP="00E569B2">
      <w:pPr>
        <w:pStyle w:val="Lijstalinea"/>
        <w:numPr>
          <w:ilvl w:val="0"/>
          <w:numId w:val="7"/>
        </w:numPr>
        <w:spacing w:line="360" w:lineRule="auto"/>
        <w:rPr>
          <w:rFonts w:eastAsia="Arial" w:cs="Arial"/>
          <w:color w:val="FF0000"/>
          <w:sz w:val="20"/>
          <w:szCs w:val="20"/>
        </w:rPr>
      </w:pPr>
      <w:r w:rsidRPr="00C935F1">
        <w:rPr>
          <w:rFonts w:eastAsia="Arial" w:cs="Arial"/>
          <w:sz w:val="20"/>
          <w:szCs w:val="20"/>
        </w:rPr>
        <w:t xml:space="preserve">Vergunningen milieu op aanvraag en opleveringscontrole prognose </w:t>
      </w:r>
      <w:r w:rsidR="00817AB2" w:rsidRPr="00C935F1">
        <w:rPr>
          <w:rFonts w:eastAsia="Arial" w:cs="Arial"/>
          <w:sz w:val="20"/>
          <w:szCs w:val="20"/>
        </w:rPr>
        <w:t>54</w:t>
      </w:r>
      <w:r w:rsidRPr="00C935F1">
        <w:rPr>
          <w:rFonts w:eastAsia="Arial" w:cs="Arial"/>
          <w:sz w:val="20"/>
          <w:szCs w:val="20"/>
        </w:rPr>
        <w:t xml:space="preserve">%: In 2025 is pas </w:t>
      </w:r>
      <w:r w:rsidR="000C5AD2">
        <w:rPr>
          <w:rFonts w:eastAsia="Arial" w:cs="Arial"/>
          <w:sz w:val="20"/>
          <w:szCs w:val="20"/>
        </w:rPr>
        <w:t>éé</w:t>
      </w:r>
      <w:r w:rsidRPr="00C935F1">
        <w:rPr>
          <w:rFonts w:eastAsia="Arial" w:cs="Arial"/>
          <w:sz w:val="20"/>
          <w:szCs w:val="20"/>
        </w:rPr>
        <w:t>n nieuwe aanvraag behandeld</w:t>
      </w:r>
      <w:r w:rsidR="000C5AD2">
        <w:rPr>
          <w:rFonts w:eastAsia="Arial" w:cs="Arial"/>
          <w:sz w:val="20"/>
          <w:szCs w:val="20"/>
        </w:rPr>
        <w:t>, naast de zaken uit 2024 die doorloop hadden in 2025</w:t>
      </w:r>
      <w:r w:rsidRPr="00C935F1">
        <w:rPr>
          <w:rFonts w:eastAsia="Arial" w:cs="Arial"/>
          <w:sz w:val="20"/>
          <w:szCs w:val="20"/>
        </w:rPr>
        <w:t>. De vraag blijft achter bij de verwachting</w:t>
      </w:r>
      <w:r w:rsidRPr="00730EA6">
        <w:rPr>
          <w:rFonts w:eastAsia="Arial" w:cs="Arial"/>
          <w:color w:val="FF0000"/>
          <w:sz w:val="20"/>
          <w:szCs w:val="20"/>
        </w:rPr>
        <w:t>.</w:t>
      </w:r>
    </w:p>
    <w:p w14:paraId="62223E64" w14:textId="77777777" w:rsidR="00E569B2" w:rsidRPr="00730EA6" w:rsidRDefault="00E569B2" w:rsidP="00E569B2">
      <w:pPr>
        <w:spacing w:line="360" w:lineRule="auto"/>
        <w:rPr>
          <w:rFonts w:eastAsia="Arial" w:cs="Arial"/>
          <w:b/>
          <w:bCs/>
          <w:color w:val="FF0000"/>
          <w:sz w:val="20"/>
          <w:szCs w:val="20"/>
        </w:rPr>
      </w:pPr>
    </w:p>
    <w:p w14:paraId="56C06C80" w14:textId="77777777" w:rsidR="00E569B2" w:rsidRPr="006325E3" w:rsidRDefault="00E569B2" w:rsidP="00E569B2">
      <w:pPr>
        <w:spacing w:line="360" w:lineRule="auto"/>
        <w:rPr>
          <w:rFonts w:eastAsia="Arial" w:cs="Arial"/>
          <w:b/>
          <w:bCs/>
          <w:sz w:val="20"/>
          <w:szCs w:val="20"/>
        </w:rPr>
      </w:pPr>
      <w:proofErr w:type="spellStart"/>
      <w:r w:rsidRPr="006325E3">
        <w:rPr>
          <w:rFonts w:eastAsia="Arial" w:cs="Arial"/>
          <w:b/>
          <w:bCs/>
          <w:sz w:val="20"/>
          <w:szCs w:val="20"/>
        </w:rPr>
        <w:t>Omgevingsgestuurde</w:t>
      </w:r>
      <w:proofErr w:type="spellEnd"/>
      <w:r w:rsidRPr="006325E3">
        <w:rPr>
          <w:rFonts w:eastAsia="Arial" w:cs="Arial"/>
          <w:b/>
          <w:bCs/>
          <w:sz w:val="20"/>
          <w:szCs w:val="20"/>
        </w:rPr>
        <w:t xml:space="preserve"> taken lokaal (op totaal een overbesteding)</w:t>
      </w:r>
    </w:p>
    <w:p w14:paraId="7BABA203" w14:textId="2E40770E" w:rsidR="00E569B2" w:rsidRPr="006325E3" w:rsidRDefault="00E569B2" w:rsidP="00E569B2">
      <w:pPr>
        <w:pStyle w:val="Lijstalinea"/>
        <w:numPr>
          <w:ilvl w:val="0"/>
          <w:numId w:val="7"/>
        </w:numPr>
        <w:spacing w:line="360" w:lineRule="auto"/>
        <w:rPr>
          <w:rFonts w:eastAsia="Arial" w:cs="Arial"/>
          <w:sz w:val="20"/>
          <w:szCs w:val="20"/>
        </w:rPr>
      </w:pPr>
      <w:r w:rsidRPr="006325E3">
        <w:rPr>
          <w:rFonts w:eastAsia="Arial" w:cs="Arial"/>
          <w:sz w:val="20"/>
          <w:szCs w:val="20"/>
        </w:rPr>
        <w:t xml:space="preserve">Toezicht &amp; Handhaving opkoopbescherming (prognose </w:t>
      </w:r>
      <w:r w:rsidR="00740831" w:rsidRPr="006325E3">
        <w:rPr>
          <w:rFonts w:eastAsia="Arial" w:cs="Arial"/>
          <w:sz w:val="20"/>
          <w:szCs w:val="20"/>
        </w:rPr>
        <w:t>28</w:t>
      </w:r>
      <w:r w:rsidRPr="006325E3">
        <w:rPr>
          <w:rFonts w:eastAsia="Arial" w:cs="Arial"/>
          <w:sz w:val="20"/>
          <w:szCs w:val="20"/>
        </w:rPr>
        <w:t>%)</w:t>
      </w:r>
      <w:r w:rsidRPr="006325E3">
        <w:rPr>
          <w:rFonts w:eastAsia="Arial" w:cs="Arial"/>
          <w:sz w:val="20"/>
          <w:szCs w:val="20"/>
        </w:rPr>
        <w:br/>
        <w:t>Er zijn geen meldingen van onrechtmatige verhuur of aankopen ontvangen.</w:t>
      </w:r>
    </w:p>
    <w:p w14:paraId="027335EB" w14:textId="29324053" w:rsidR="00E569B2" w:rsidRPr="006325E3" w:rsidRDefault="00E569B2" w:rsidP="00E569B2">
      <w:pPr>
        <w:pStyle w:val="Lijstalinea"/>
        <w:numPr>
          <w:ilvl w:val="0"/>
          <w:numId w:val="7"/>
        </w:numPr>
        <w:spacing w:line="360" w:lineRule="auto"/>
        <w:rPr>
          <w:rFonts w:eastAsia="Arial" w:cs="Arial"/>
          <w:sz w:val="20"/>
          <w:szCs w:val="20"/>
        </w:rPr>
      </w:pPr>
      <w:r w:rsidRPr="006325E3">
        <w:rPr>
          <w:rFonts w:eastAsia="Arial" w:cs="Arial"/>
          <w:sz w:val="20"/>
          <w:szCs w:val="20"/>
        </w:rPr>
        <w:t xml:space="preserve">Vergunningverlening opkoopbescherming (prognose </w:t>
      </w:r>
      <w:r w:rsidR="002A4E02" w:rsidRPr="006325E3">
        <w:rPr>
          <w:rFonts w:eastAsia="Arial" w:cs="Arial"/>
          <w:sz w:val="20"/>
          <w:szCs w:val="20"/>
        </w:rPr>
        <w:t>2</w:t>
      </w:r>
      <w:r w:rsidRPr="006325E3">
        <w:rPr>
          <w:rFonts w:eastAsia="Arial" w:cs="Arial"/>
          <w:sz w:val="20"/>
          <w:szCs w:val="20"/>
        </w:rPr>
        <w:t>%)</w:t>
      </w:r>
      <w:r w:rsidRPr="006325E3">
        <w:rPr>
          <w:rFonts w:eastAsia="Arial" w:cs="Arial"/>
          <w:sz w:val="20"/>
          <w:szCs w:val="20"/>
        </w:rPr>
        <w:br/>
        <w:t>Tot nu toe is geen vergunningaanvraag binnengekomen, we hielden rekening met 6 aanvragen.</w:t>
      </w:r>
    </w:p>
    <w:p w14:paraId="457FD726" w14:textId="77777777" w:rsidR="003E5C59" w:rsidRPr="00B16827" w:rsidRDefault="003E5C59" w:rsidP="00B16827">
      <w:pPr>
        <w:pStyle w:val="Lijstalinea"/>
        <w:spacing w:line="360" w:lineRule="auto"/>
        <w:ind w:left="0"/>
        <w:rPr>
          <w:rFonts w:cs="Arial"/>
          <w:sz w:val="20"/>
          <w:szCs w:val="20"/>
        </w:rPr>
      </w:pPr>
    </w:p>
    <w:p w14:paraId="66446DD7" w14:textId="3896709C" w:rsidR="00B16827" w:rsidRPr="009A2D0A" w:rsidRDefault="00B16827" w:rsidP="00B16827">
      <w:pPr>
        <w:pStyle w:val="Lijstalinea"/>
        <w:spacing w:line="360" w:lineRule="auto"/>
        <w:ind w:left="0"/>
        <w:rPr>
          <w:rFonts w:cs="Arial"/>
          <w:b/>
          <w:bCs/>
          <w:sz w:val="20"/>
          <w:szCs w:val="20"/>
        </w:rPr>
      </w:pPr>
      <w:proofErr w:type="spellStart"/>
      <w:r w:rsidRPr="009A2D0A">
        <w:rPr>
          <w:rFonts w:cs="Arial"/>
          <w:b/>
          <w:bCs/>
          <w:sz w:val="20"/>
          <w:szCs w:val="20"/>
        </w:rPr>
        <w:t>Overheidsgestuurde</w:t>
      </w:r>
      <w:proofErr w:type="spellEnd"/>
      <w:r w:rsidRPr="009A2D0A">
        <w:rPr>
          <w:rFonts w:cs="Arial"/>
          <w:b/>
          <w:bCs/>
          <w:sz w:val="20"/>
          <w:szCs w:val="20"/>
        </w:rPr>
        <w:t xml:space="preserve"> taken regionaal (prognose </w:t>
      </w:r>
      <w:r w:rsidR="008E2BCE">
        <w:rPr>
          <w:rFonts w:cs="Arial"/>
          <w:b/>
          <w:bCs/>
          <w:sz w:val="20"/>
          <w:szCs w:val="20"/>
        </w:rPr>
        <w:t>81</w:t>
      </w:r>
      <w:r w:rsidRPr="009A2D0A">
        <w:rPr>
          <w:rFonts w:cs="Arial"/>
          <w:b/>
          <w:bCs/>
          <w:sz w:val="20"/>
          <w:szCs w:val="20"/>
        </w:rPr>
        <w:t>%)</w:t>
      </w:r>
    </w:p>
    <w:p w14:paraId="10E6D370" w14:textId="69842820" w:rsidR="00B60D7F" w:rsidRPr="00AD0A5C" w:rsidRDefault="00BA194C" w:rsidP="00682DC4">
      <w:pPr>
        <w:pStyle w:val="Lijstalinea"/>
        <w:numPr>
          <w:ilvl w:val="0"/>
          <w:numId w:val="22"/>
        </w:numPr>
        <w:spacing w:line="360" w:lineRule="auto"/>
        <w:rPr>
          <w:rFonts w:ascii="Segoe UI" w:hAnsi="Segoe UI" w:cs="Segoe UI"/>
          <w:sz w:val="21"/>
          <w:szCs w:val="21"/>
        </w:rPr>
      </w:pPr>
      <w:r w:rsidRPr="00AD0A5C">
        <w:rPr>
          <w:rFonts w:cs="Arial"/>
          <w:sz w:val="20"/>
          <w:szCs w:val="20"/>
        </w:rPr>
        <w:t xml:space="preserve">De actualisatie van omgevingsvergunningen verloopt moeizamer dan verwacht. We blijven achter op zowel het aantal dossiers als het beschikbare budget. </w:t>
      </w:r>
      <w:r w:rsidR="00B60D7F" w:rsidRPr="00AD0A5C">
        <w:rPr>
          <w:rFonts w:cs="Arial"/>
          <w:sz w:val="20"/>
          <w:szCs w:val="20"/>
        </w:rPr>
        <w:t xml:space="preserve">We verwachten dat de bestedingen zullen toenemen, maar dat we uiteindelijk onder de 100% uitputting zullen blijven. </w:t>
      </w:r>
    </w:p>
    <w:p w14:paraId="41117E48" w14:textId="77777777" w:rsidR="00F94B17" w:rsidRDefault="00C30365" w:rsidP="00AD0A5C">
      <w:pPr>
        <w:pStyle w:val="Lijstalinea"/>
        <w:spacing w:line="360" w:lineRule="auto"/>
        <w:rPr>
          <w:rFonts w:cs="Arial"/>
          <w:sz w:val="20"/>
          <w:szCs w:val="20"/>
        </w:rPr>
      </w:pPr>
      <w:r w:rsidRPr="00B60D7F">
        <w:rPr>
          <w:rFonts w:cs="Arial"/>
          <w:sz w:val="20"/>
          <w:szCs w:val="20"/>
        </w:rPr>
        <w:t>Er staan</w:t>
      </w:r>
      <w:r w:rsidR="00BA194C" w:rsidRPr="00B60D7F">
        <w:rPr>
          <w:rFonts w:cs="Arial"/>
          <w:sz w:val="20"/>
          <w:szCs w:val="20"/>
        </w:rPr>
        <w:t xml:space="preserve"> acht dossiers op de planning,</w:t>
      </w:r>
      <w:r w:rsidR="00813282" w:rsidRPr="00B60D7F">
        <w:rPr>
          <w:rFonts w:cs="Arial"/>
          <w:sz w:val="20"/>
          <w:szCs w:val="20"/>
        </w:rPr>
        <w:t xml:space="preserve"> voor </w:t>
      </w:r>
      <w:proofErr w:type="spellStart"/>
      <w:r w:rsidR="00813282" w:rsidRPr="00B60D7F">
        <w:rPr>
          <w:rFonts w:cs="Arial"/>
          <w:sz w:val="20"/>
          <w:szCs w:val="20"/>
        </w:rPr>
        <w:t>Kroonint</w:t>
      </w:r>
      <w:proofErr w:type="spellEnd"/>
      <w:r w:rsidR="00813282" w:rsidRPr="00B60D7F">
        <w:rPr>
          <w:rFonts w:cs="Arial"/>
          <w:sz w:val="20"/>
          <w:szCs w:val="20"/>
        </w:rPr>
        <w:t xml:space="preserve"> is de actualisatietoets uitgevoerd.</w:t>
      </w:r>
      <w:r w:rsidR="00BA194C" w:rsidRPr="00B60D7F">
        <w:rPr>
          <w:rFonts w:cs="Arial"/>
          <w:sz w:val="20"/>
          <w:szCs w:val="20"/>
        </w:rPr>
        <w:t xml:space="preserve"> </w:t>
      </w:r>
      <w:r w:rsidR="00374D44" w:rsidRPr="00B60D7F">
        <w:rPr>
          <w:rFonts w:cs="Arial"/>
          <w:sz w:val="20"/>
          <w:szCs w:val="20"/>
        </w:rPr>
        <w:t xml:space="preserve">Er zijn </w:t>
      </w:r>
      <w:r w:rsidR="00A90804" w:rsidRPr="00B60D7F">
        <w:rPr>
          <w:rFonts w:cs="Arial"/>
          <w:sz w:val="20"/>
          <w:szCs w:val="20"/>
        </w:rPr>
        <w:t>drie</w:t>
      </w:r>
      <w:r w:rsidR="00374D44" w:rsidRPr="00B60D7F">
        <w:rPr>
          <w:rFonts w:cs="Arial"/>
          <w:sz w:val="20"/>
          <w:szCs w:val="20"/>
        </w:rPr>
        <w:t xml:space="preserve"> redenen voor de achterblijvende realisatie</w:t>
      </w:r>
      <w:r w:rsidR="00AD0A5C">
        <w:rPr>
          <w:rFonts w:cs="Arial"/>
          <w:sz w:val="20"/>
          <w:szCs w:val="20"/>
        </w:rPr>
        <w:t xml:space="preserve"> (op aantallen en budget)</w:t>
      </w:r>
      <w:r w:rsidR="00374D44" w:rsidRPr="00B60D7F">
        <w:rPr>
          <w:rFonts w:cs="Arial"/>
          <w:sz w:val="20"/>
          <w:szCs w:val="20"/>
        </w:rPr>
        <w:t xml:space="preserve">. In de eerste plaats </w:t>
      </w:r>
      <w:r w:rsidR="00BA194C" w:rsidRPr="00B60D7F">
        <w:rPr>
          <w:rFonts w:cs="Arial"/>
          <w:sz w:val="20"/>
          <w:szCs w:val="20"/>
        </w:rPr>
        <w:t>is de capaciteit beperkt en worden collega’s momenteel sterk belast met informatieplichten en meldingen</w:t>
      </w:r>
      <w:r w:rsidR="00374D44" w:rsidRPr="00B60D7F">
        <w:rPr>
          <w:rFonts w:cs="Arial"/>
          <w:sz w:val="20"/>
          <w:szCs w:val="20"/>
        </w:rPr>
        <w:t xml:space="preserve"> (ook vanuit andere gemeenten)</w:t>
      </w:r>
      <w:r w:rsidR="00BA194C" w:rsidRPr="00B60D7F">
        <w:rPr>
          <w:rFonts w:cs="Arial"/>
          <w:sz w:val="20"/>
          <w:szCs w:val="20"/>
        </w:rPr>
        <w:t xml:space="preserve">. </w:t>
      </w:r>
      <w:r w:rsidR="00A90804" w:rsidRPr="00B60D7F">
        <w:rPr>
          <w:rFonts w:cs="Arial"/>
          <w:sz w:val="20"/>
          <w:szCs w:val="20"/>
        </w:rPr>
        <w:t xml:space="preserve">De tweede oorzaak van de vertraging is dat het actualiseren van vergunningen complexer blijkt dan vooraf verwacht. Dit komt onder andere </w:t>
      </w:r>
      <w:r w:rsidR="00A90804" w:rsidRPr="00B60D7F">
        <w:rPr>
          <w:rFonts w:cs="Arial"/>
          <w:sz w:val="20"/>
          <w:szCs w:val="20"/>
        </w:rPr>
        <w:lastRenderedPageBreak/>
        <w:t xml:space="preserve">door het gefragmenteerde overgangsrecht en het gedeeltelijk vervallen van de vergunningplicht voor bepaalde bedrijven. Hierdoor is er veel voorbereiding en uitzoekwerk nodig voordat een dossier daadwerkelijk geactualiseerd kan worden. Om dit proces te stroomlijnen ontwikkelen we formats voor de actualisaties. Dit vergt aan de voorkant veel tijd, maar zal op termijn leiden tot een efficiëntere werkwijze. In eerste instantie richten we ons op scheepswerven en </w:t>
      </w:r>
      <w:proofErr w:type="spellStart"/>
      <w:r w:rsidR="00A90804" w:rsidRPr="00B60D7F">
        <w:rPr>
          <w:rFonts w:cs="Arial"/>
          <w:sz w:val="20"/>
          <w:szCs w:val="20"/>
        </w:rPr>
        <w:t>RWZI’s</w:t>
      </w:r>
      <w:proofErr w:type="spellEnd"/>
      <w:r w:rsidR="00A90804" w:rsidRPr="00B60D7F">
        <w:rPr>
          <w:rFonts w:cs="Arial"/>
          <w:sz w:val="20"/>
          <w:szCs w:val="20"/>
        </w:rPr>
        <w:t>. De derde reden is dat we weerstand ondervinden vanuit bedrijven: sommige bedrijven werken niet mee en leveren de benodigde gegevens niet aan. Om hier effectief mee om te gaan, is een gezamenlijk project met Toezicht gestart. Dit project richt zich op het aanpakken van deze bedrijven en heeft inmiddels de eerste positieve resultaten opgeleverd.</w:t>
      </w:r>
      <w:r w:rsidR="00BA194C" w:rsidRPr="00B60D7F">
        <w:rPr>
          <w:rFonts w:cs="Arial"/>
          <w:sz w:val="20"/>
          <w:szCs w:val="20"/>
        </w:rPr>
        <w:t xml:space="preserve"> </w:t>
      </w:r>
      <w:r w:rsidR="00581B2B" w:rsidRPr="00B60D7F">
        <w:rPr>
          <w:rFonts w:cs="Arial"/>
          <w:sz w:val="20"/>
          <w:szCs w:val="20"/>
        </w:rPr>
        <w:t>Toezicht Midden bestaande bouw (prognose 61%)</w:t>
      </w:r>
      <w:r w:rsidR="00F94B17">
        <w:rPr>
          <w:rFonts w:cs="Arial"/>
          <w:sz w:val="20"/>
          <w:szCs w:val="20"/>
        </w:rPr>
        <w:t>.</w:t>
      </w:r>
    </w:p>
    <w:p w14:paraId="791398EC" w14:textId="5D5C82C4" w:rsidR="00AD6C3E" w:rsidRPr="00B60D7F" w:rsidRDefault="00581B2B" w:rsidP="00F94B17">
      <w:pPr>
        <w:pStyle w:val="Lijstalinea"/>
        <w:numPr>
          <w:ilvl w:val="0"/>
          <w:numId w:val="22"/>
        </w:numPr>
        <w:spacing w:line="360" w:lineRule="auto"/>
        <w:rPr>
          <w:rFonts w:cs="Arial"/>
          <w:sz w:val="20"/>
          <w:szCs w:val="20"/>
        </w:rPr>
      </w:pPr>
      <w:r w:rsidRPr="00B60D7F">
        <w:rPr>
          <w:rFonts w:cs="Arial"/>
          <w:sz w:val="20"/>
          <w:szCs w:val="20"/>
        </w:rPr>
        <w:t>Inspecties op bestaande bouw lopen nog niet volledig. Veel dossiers zijn nog in voorbereiding.</w:t>
      </w:r>
    </w:p>
    <w:p w14:paraId="5F036D5D" w14:textId="77777777" w:rsidR="009224A7" w:rsidRDefault="009224A7" w:rsidP="009224A7">
      <w:pPr>
        <w:spacing w:line="360" w:lineRule="auto"/>
        <w:rPr>
          <w:rFonts w:cs="Arial"/>
          <w:sz w:val="20"/>
          <w:szCs w:val="20"/>
        </w:rPr>
      </w:pPr>
    </w:p>
    <w:p w14:paraId="23C3CA64" w14:textId="73D58949" w:rsidR="009224A7" w:rsidRDefault="0084089D" w:rsidP="009224A7">
      <w:pPr>
        <w:spacing w:line="360" w:lineRule="auto"/>
        <w:rPr>
          <w:rFonts w:cs="Arial"/>
          <w:sz w:val="20"/>
          <w:szCs w:val="20"/>
        </w:rPr>
      </w:pPr>
      <w:r>
        <w:rPr>
          <w:rFonts w:cs="Arial"/>
          <w:b/>
          <w:bCs/>
          <w:sz w:val="20"/>
          <w:szCs w:val="20"/>
        </w:rPr>
        <w:t>Wat verder opvalt</w:t>
      </w:r>
    </w:p>
    <w:p w14:paraId="4C0C9CC9" w14:textId="754A9FDA" w:rsidR="0084089D" w:rsidRPr="0084089D" w:rsidRDefault="0084089D" w:rsidP="0084089D">
      <w:pPr>
        <w:pStyle w:val="Lijstalinea"/>
        <w:numPr>
          <w:ilvl w:val="0"/>
          <w:numId w:val="22"/>
        </w:numPr>
        <w:spacing w:line="360" w:lineRule="auto"/>
        <w:rPr>
          <w:rFonts w:cs="Arial"/>
          <w:sz w:val="20"/>
          <w:szCs w:val="20"/>
        </w:rPr>
      </w:pPr>
      <w:r>
        <w:rPr>
          <w:rFonts w:cs="Arial"/>
          <w:sz w:val="20"/>
          <w:szCs w:val="20"/>
        </w:rPr>
        <w:t xml:space="preserve">Op vergunningverlening bouw is de overall prognose </w:t>
      </w:r>
      <w:r w:rsidR="001E6796" w:rsidRPr="001E6796">
        <w:rPr>
          <w:rFonts w:cs="Arial"/>
          <w:sz w:val="20"/>
          <w:szCs w:val="20"/>
        </w:rPr>
        <w:t>60</w:t>
      </w:r>
      <w:r w:rsidR="00B05451" w:rsidRPr="001E6796">
        <w:rPr>
          <w:rFonts w:cs="Arial"/>
          <w:sz w:val="20"/>
          <w:szCs w:val="20"/>
        </w:rPr>
        <w:t>%</w:t>
      </w:r>
      <w:r w:rsidR="00B05451">
        <w:rPr>
          <w:rFonts w:cs="Arial"/>
          <w:sz w:val="20"/>
          <w:szCs w:val="20"/>
        </w:rPr>
        <w:t>, terwijl de aantallen hoog zijn (</w:t>
      </w:r>
      <w:r w:rsidR="00B05451" w:rsidRPr="001E6796">
        <w:rPr>
          <w:rFonts w:cs="Arial"/>
          <w:sz w:val="20"/>
          <w:szCs w:val="20"/>
        </w:rPr>
        <w:t xml:space="preserve">prognose </w:t>
      </w:r>
      <w:r w:rsidR="00175D38" w:rsidRPr="001E6796">
        <w:rPr>
          <w:rFonts w:cs="Arial"/>
          <w:sz w:val="20"/>
          <w:szCs w:val="20"/>
        </w:rPr>
        <w:t>74</w:t>
      </w:r>
      <w:r w:rsidR="00B05451" w:rsidRPr="001E6796">
        <w:rPr>
          <w:rFonts w:cs="Arial"/>
          <w:sz w:val="20"/>
          <w:szCs w:val="20"/>
        </w:rPr>
        <w:t>%).</w:t>
      </w:r>
      <w:r w:rsidR="00B05451">
        <w:rPr>
          <w:rFonts w:cs="Arial"/>
          <w:sz w:val="20"/>
          <w:szCs w:val="20"/>
        </w:rPr>
        <w:t xml:space="preserve"> De bestedingen worden kunstmatig gedrukt als gevolg van </w:t>
      </w:r>
      <w:r w:rsidR="00923A3B">
        <w:rPr>
          <w:rFonts w:cs="Arial"/>
          <w:sz w:val="20"/>
          <w:szCs w:val="20"/>
        </w:rPr>
        <w:t xml:space="preserve">een hoog ziekteverzuim en vacatures. Dit is ook te merken aan de doorlooptijd van procedures. </w:t>
      </w:r>
      <w:r w:rsidR="000302EE">
        <w:rPr>
          <w:rFonts w:cs="Arial"/>
          <w:sz w:val="20"/>
          <w:szCs w:val="20"/>
        </w:rPr>
        <w:t>Extra capaciteit wordt ingezet. De bestedingen nemen naar verwachting toe.</w:t>
      </w:r>
    </w:p>
    <w:p w14:paraId="6BE6C5C4" w14:textId="77777777" w:rsidR="009224A7" w:rsidRDefault="009224A7" w:rsidP="009224A7">
      <w:pPr>
        <w:spacing w:line="360" w:lineRule="auto"/>
        <w:rPr>
          <w:rFonts w:cs="Arial"/>
          <w:sz w:val="20"/>
          <w:szCs w:val="20"/>
        </w:rPr>
      </w:pPr>
    </w:p>
    <w:p w14:paraId="54738C04" w14:textId="77777777" w:rsidR="009224A7" w:rsidRDefault="009224A7" w:rsidP="009224A7">
      <w:pPr>
        <w:spacing w:line="360" w:lineRule="auto"/>
        <w:rPr>
          <w:rFonts w:cs="Arial"/>
          <w:sz w:val="20"/>
          <w:szCs w:val="20"/>
        </w:rPr>
      </w:pPr>
    </w:p>
    <w:p w14:paraId="7F865D63" w14:textId="77777777" w:rsidR="009224A7" w:rsidRDefault="009224A7" w:rsidP="009224A7">
      <w:pPr>
        <w:spacing w:line="360" w:lineRule="auto"/>
        <w:rPr>
          <w:rFonts w:cs="Arial"/>
          <w:sz w:val="20"/>
          <w:szCs w:val="20"/>
        </w:rPr>
      </w:pPr>
    </w:p>
    <w:p w14:paraId="2BAFA42A" w14:textId="77777777" w:rsidR="00B0335C" w:rsidRDefault="00B0335C" w:rsidP="00B0335C">
      <w:pPr>
        <w:spacing w:line="240" w:lineRule="auto"/>
        <w:ind w:right="0"/>
        <w:rPr>
          <w:rFonts w:eastAsia="Arial" w:cs="Arial"/>
          <w:b/>
          <w:bCs/>
          <w:sz w:val="20"/>
          <w:szCs w:val="20"/>
        </w:rPr>
      </w:pPr>
    </w:p>
    <w:p w14:paraId="0C39B1E8" w14:textId="77777777" w:rsidR="00B0335C" w:rsidRPr="005939A3" w:rsidRDefault="00B0335C" w:rsidP="00B0335C">
      <w:pPr>
        <w:spacing w:line="240" w:lineRule="auto"/>
        <w:ind w:right="0"/>
        <w:rPr>
          <w:rFonts w:eastAsia="Arial" w:cs="Arial"/>
          <w:b/>
          <w:bCs/>
          <w:sz w:val="20"/>
          <w:szCs w:val="20"/>
        </w:rPr>
      </w:pPr>
      <w:r w:rsidRPr="005939A3">
        <w:rPr>
          <w:rFonts w:eastAsia="Arial" w:cs="Arial"/>
          <w:b/>
          <w:bCs/>
          <w:sz w:val="20"/>
          <w:szCs w:val="20"/>
        </w:rPr>
        <w:t>Inhoudelijke toelichting relevante onderwerpen</w:t>
      </w:r>
    </w:p>
    <w:p w14:paraId="1C6AD22C" w14:textId="77777777" w:rsidR="00B0335C" w:rsidRPr="00BB1B82" w:rsidRDefault="00B0335C" w:rsidP="00B0335C">
      <w:pPr>
        <w:spacing w:line="240" w:lineRule="auto"/>
        <w:ind w:right="0"/>
        <w:rPr>
          <w:iCs/>
          <w:sz w:val="20"/>
          <w:szCs w:val="20"/>
        </w:rPr>
      </w:pPr>
    </w:p>
    <w:p w14:paraId="40BD3AD7" w14:textId="77777777" w:rsidR="005538FC" w:rsidRPr="00E51B09" w:rsidRDefault="005538FC" w:rsidP="005538FC">
      <w:pPr>
        <w:spacing w:line="360" w:lineRule="auto"/>
        <w:rPr>
          <w:rFonts w:cs="Arial"/>
          <w:sz w:val="20"/>
          <w:szCs w:val="20"/>
        </w:rPr>
      </w:pPr>
      <w:r w:rsidRPr="00E51B09">
        <w:rPr>
          <w:rFonts w:cs="Arial"/>
          <w:sz w:val="20"/>
          <w:szCs w:val="20"/>
        </w:rPr>
        <w:t>Vanaf pagina 8 lichten we de volgende onderwerpen inhoudelijk toe:</w:t>
      </w:r>
    </w:p>
    <w:p w14:paraId="36870DFE" w14:textId="77777777" w:rsidR="005538FC" w:rsidRPr="00E51B09" w:rsidRDefault="005538FC" w:rsidP="005538FC">
      <w:pPr>
        <w:pStyle w:val="Lijstalinea"/>
        <w:numPr>
          <w:ilvl w:val="0"/>
          <w:numId w:val="32"/>
        </w:numPr>
        <w:spacing w:line="360" w:lineRule="auto"/>
        <w:rPr>
          <w:rFonts w:cs="Arial"/>
          <w:sz w:val="20"/>
          <w:szCs w:val="20"/>
        </w:rPr>
      </w:pPr>
      <w:proofErr w:type="spellStart"/>
      <w:r w:rsidRPr="00E51B09">
        <w:rPr>
          <w:rFonts w:cs="Arial"/>
          <w:sz w:val="20"/>
          <w:szCs w:val="20"/>
        </w:rPr>
        <w:t>Kroonint</w:t>
      </w:r>
      <w:proofErr w:type="spellEnd"/>
    </w:p>
    <w:p w14:paraId="31CF3050" w14:textId="77777777" w:rsidR="00E51B09" w:rsidRDefault="00E51B09" w:rsidP="00E51B09">
      <w:pPr>
        <w:pStyle w:val="Lijstalinea"/>
        <w:numPr>
          <w:ilvl w:val="0"/>
          <w:numId w:val="32"/>
        </w:numPr>
        <w:spacing w:line="360" w:lineRule="auto"/>
        <w:rPr>
          <w:sz w:val="20"/>
          <w:szCs w:val="20"/>
        </w:rPr>
      </w:pPr>
      <w:r w:rsidRPr="00E505F5">
        <w:rPr>
          <w:sz w:val="20"/>
          <w:szCs w:val="20"/>
        </w:rPr>
        <w:t xml:space="preserve">Bodem </w:t>
      </w:r>
      <w:proofErr w:type="spellStart"/>
      <w:r>
        <w:rPr>
          <w:sz w:val="20"/>
          <w:szCs w:val="20"/>
        </w:rPr>
        <w:t>r</w:t>
      </w:r>
      <w:r w:rsidRPr="00E505F5">
        <w:rPr>
          <w:sz w:val="20"/>
          <w:szCs w:val="20"/>
        </w:rPr>
        <w:t>oadshow</w:t>
      </w:r>
      <w:proofErr w:type="spellEnd"/>
      <w:r w:rsidRPr="00E505F5">
        <w:rPr>
          <w:sz w:val="20"/>
          <w:szCs w:val="20"/>
        </w:rPr>
        <w:t xml:space="preserve"> </w:t>
      </w:r>
    </w:p>
    <w:p w14:paraId="747D2DB9" w14:textId="77777777" w:rsidR="00E51B09" w:rsidRPr="00E505F5" w:rsidRDefault="00E51B09" w:rsidP="00E51B09">
      <w:pPr>
        <w:pStyle w:val="Lijstalinea"/>
        <w:numPr>
          <w:ilvl w:val="0"/>
          <w:numId w:val="32"/>
        </w:numPr>
        <w:spacing w:line="360" w:lineRule="auto"/>
        <w:rPr>
          <w:sz w:val="20"/>
          <w:szCs w:val="20"/>
        </w:rPr>
      </w:pPr>
      <w:r>
        <w:rPr>
          <w:sz w:val="20"/>
          <w:szCs w:val="20"/>
        </w:rPr>
        <w:t>Stand van zaken actieplannen geluid</w:t>
      </w:r>
    </w:p>
    <w:p w14:paraId="0150090C" w14:textId="77777777" w:rsidR="00E51B09" w:rsidRDefault="00E51B09" w:rsidP="00E51B09">
      <w:pPr>
        <w:pStyle w:val="Lijstalinea"/>
        <w:numPr>
          <w:ilvl w:val="0"/>
          <w:numId w:val="32"/>
        </w:numPr>
        <w:spacing w:line="360" w:lineRule="auto"/>
        <w:rPr>
          <w:sz w:val="20"/>
          <w:szCs w:val="20"/>
        </w:rPr>
      </w:pPr>
      <w:r>
        <w:rPr>
          <w:sz w:val="20"/>
          <w:szCs w:val="20"/>
        </w:rPr>
        <w:t>Stand van zaken wet personen Mobiliteit</w:t>
      </w:r>
    </w:p>
    <w:p w14:paraId="7677C821" w14:textId="0840D064" w:rsidR="00E51B09" w:rsidRDefault="00E51B09" w:rsidP="00E51B09">
      <w:pPr>
        <w:pStyle w:val="Lijstalinea"/>
        <w:numPr>
          <w:ilvl w:val="0"/>
          <w:numId w:val="32"/>
        </w:numPr>
        <w:spacing w:line="360" w:lineRule="auto"/>
        <w:rPr>
          <w:sz w:val="20"/>
          <w:szCs w:val="20"/>
        </w:rPr>
      </w:pPr>
      <w:r>
        <w:rPr>
          <w:sz w:val="20"/>
          <w:szCs w:val="20"/>
        </w:rPr>
        <w:t xml:space="preserve">Vergunningverlening bouw </w:t>
      </w:r>
    </w:p>
    <w:p w14:paraId="6C4591B9" w14:textId="39874A12" w:rsidR="00E51B09" w:rsidRDefault="00E51B09" w:rsidP="00E51B09">
      <w:pPr>
        <w:pStyle w:val="Lijstalinea"/>
        <w:numPr>
          <w:ilvl w:val="0"/>
          <w:numId w:val="32"/>
        </w:numPr>
        <w:spacing w:line="360" w:lineRule="auto"/>
        <w:rPr>
          <w:sz w:val="20"/>
          <w:szCs w:val="20"/>
        </w:rPr>
      </w:pPr>
      <w:r w:rsidRPr="00E505F5">
        <w:rPr>
          <w:sz w:val="20"/>
          <w:szCs w:val="20"/>
        </w:rPr>
        <w:t>Gebiedstoezicht met drones</w:t>
      </w:r>
      <w:r w:rsidR="00E309C8">
        <w:rPr>
          <w:sz w:val="20"/>
          <w:szCs w:val="20"/>
        </w:rPr>
        <w:t xml:space="preserve"> </w:t>
      </w:r>
    </w:p>
    <w:p w14:paraId="5ABBEDE0" w14:textId="163161CB" w:rsidR="00E51B09" w:rsidRPr="00E309C8" w:rsidRDefault="00E51B09" w:rsidP="00E51B09">
      <w:pPr>
        <w:pStyle w:val="Lijstalinea"/>
        <w:numPr>
          <w:ilvl w:val="0"/>
          <w:numId w:val="32"/>
        </w:numPr>
        <w:spacing w:line="360" w:lineRule="auto"/>
        <w:rPr>
          <w:sz w:val="20"/>
          <w:szCs w:val="20"/>
        </w:rPr>
      </w:pPr>
      <w:r w:rsidRPr="00473856">
        <w:rPr>
          <w:sz w:val="20"/>
          <w:szCs w:val="20"/>
        </w:rPr>
        <w:t>Nieuwe lokale regels voor de bodem van kracht in Zuid-Holland Zuid</w:t>
      </w:r>
    </w:p>
    <w:p w14:paraId="23840AF1" w14:textId="7F8166A2" w:rsidR="006563B8" w:rsidRPr="00E51B09" w:rsidRDefault="005538FC" w:rsidP="00E51B09">
      <w:pPr>
        <w:pStyle w:val="Lijstalinea"/>
        <w:numPr>
          <w:ilvl w:val="0"/>
          <w:numId w:val="32"/>
        </w:numPr>
        <w:spacing w:line="360" w:lineRule="auto"/>
        <w:rPr>
          <w:rFonts w:cs="Arial"/>
          <w:sz w:val="20"/>
          <w:szCs w:val="20"/>
        </w:rPr>
      </w:pPr>
      <w:r w:rsidRPr="00E51B09">
        <w:rPr>
          <w:rFonts w:cs="Arial"/>
          <w:sz w:val="20"/>
          <w:szCs w:val="20"/>
        </w:rPr>
        <w:t xml:space="preserve">Zomer vol festivals </w:t>
      </w:r>
    </w:p>
    <w:p w14:paraId="3783ABE6" w14:textId="77777777" w:rsidR="00B0335C" w:rsidRDefault="00B0335C" w:rsidP="006D31A7">
      <w:pPr>
        <w:spacing w:line="360" w:lineRule="auto"/>
        <w:ind w:right="652"/>
        <w:rPr>
          <w:sz w:val="20"/>
          <w:highlight w:val="yellow"/>
        </w:rPr>
      </w:pPr>
    </w:p>
    <w:p w14:paraId="4DB5ACBB" w14:textId="77777777" w:rsidR="00E569B2" w:rsidRDefault="00E569B2" w:rsidP="006D31A7">
      <w:pPr>
        <w:spacing w:line="360" w:lineRule="auto"/>
        <w:ind w:right="652"/>
        <w:rPr>
          <w:sz w:val="20"/>
          <w:highlight w:val="yellow"/>
        </w:rPr>
      </w:pPr>
    </w:p>
    <w:p w14:paraId="012DD312" w14:textId="77777777" w:rsidR="00E569B2" w:rsidRDefault="00E569B2" w:rsidP="006D31A7">
      <w:pPr>
        <w:spacing w:line="360" w:lineRule="auto"/>
        <w:ind w:right="652"/>
        <w:rPr>
          <w:sz w:val="20"/>
          <w:highlight w:val="yellow"/>
        </w:rPr>
      </w:pPr>
    </w:p>
    <w:p w14:paraId="699C0C54" w14:textId="77777777" w:rsidR="00E569B2" w:rsidRDefault="00E569B2" w:rsidP="006D31A7">
      <w:pPr>
        <w:spacing w:line="360" w:lineRule="auto"/>
        <w:ind w:right="652"/>
        <w:rPr>
          <w:sz w:val="20"/>
          <w:highlight w:val="yellow"/>
        </w:rPr>
      </w:pPr>
    </w:p>
    <w:p w14:paraId="51590E33" w14:textId="77777777" w:rsidR="00E569B2" w:rsidRDefault="00E569B2" w:rsidP="006D31A7">
      <w:pPr>
        <w:spacing w:line="360" w:lineRule="auto"/>
        <w:ind w:right="652"/>
        <w:rPr>
          <w:sz w:val="20"/>
          <w:highlight w:val="yellow"/>
        </w:rPr>
      </w:pPr>
    </w:p>
    <w:p w14:paraId="6EC01D3A" w14:textId="77777777" w:rsidR="00156AC8" w:rsidRDefault="00156AC8" w:rsidP="006D31A7">
      <w:pPr>
        <w:spacing w:line="360" w:lineRule="auto"/>
        <w:ind w:right="652"/>
        <w:rPr>
          <w:sz w:val="20"/>
          <w:highlight w:val="yellow"/>
        </w:rPr>
      </w:pPr>
    </w:p>
    <w:p w14:paraId="6A9F4936" w14:textId="77777777" w:rsidR="00E055B5" w:rsidRDefault="00E055B5" w:rsidP="006D31A7">
      <w:pPr>
        <w:spacing w:line="360" w:lineRule="auto"/>
        <w:ind w:right="652"/>
        <w:rPr>
          <w:sz w:val="20"/>
          <w:highlight w:val="yellow"/>
        </w:rPr>
      </w:pPr>
    </w:p>
    <w:p w14:paraId="560C680B" w14:textId="77777777" w:rsidR="00E569B2" w:rsidRDefault="00E569B2" w:rsidP="006D31A7">
      <w:pPr>
        <w:spacing w:line="360" w:lineRule="auto"/>
        <w:ind w:right="652"/>
        <w:rPr>
          <w:sz w:val="20"/>
          <w:highlight w:val="yellow"/>
        </w:rPr>
      </w:pPr>
    </w:p>
    <w:p w14:paraId="0A4543F6" w14:textId="02B3207F" w:rsidR="00C75C85" w:rsidRPr="00F077C4" w:rsidRDefault="00C75C85" w:rsidP="00C75C85">
      <w:pPr>
        <w:spacing w:line="360" w:lineRule="auto"/>
        <w:ind w:right="0"/>
        <w:rPr>
          <w:rFonts w:eastAsia="Arial" w:cs="Arial"/>
          <w:color w:val="000000" w:themeColor="text1"/>
          <w:sz w:val="20"/>
          <w:szCs w:val="20"/>
        </w:rPr>
      </w:pPr>
      <w:r w:rsidRPr="00C75C85">
        <w:rPr>
          <w:rStyle w:val="Kop1Char"/>
        </w:rPr>
        <w:lastRenderedPageBreak/>
        <w:t xml:space="preserve"> </w:t>
      </w:r>
      <w:r>
        <w:rPr>
          <w:rStyle w:val="Kop1Char"/>
        </w:rPr>
        <w:t xml:space="preserve">Financiële tabel </w:t>
      </w:r>
    </w:p>
    <w:p w14:paraId="4772EA95" w14:textId="1E4CEAD8" w:rsidR="65AE7C9B" w:rsidRPr="007C2F1C" w:rsidRDefault="65AE7C9B" w:rsidP="007C2F1C">
      <w:pPr>
        <w:rPr>
          <w:sz w:val="16"/>
        </w:rPr>
      </w:pPr>
    </w:p>
    <w:p w14:paraId="0DA4F282" w14:textId="77777777" w:rsidR="007C2F1C" w:rsidRDefault="007C2F1C" w:rsidP="00B4164D">
      <w:pPr>
        <w:spacing w:line="240" w:lineRule="auto"/>
        <w:ind w:right="0"/>
        <w:rPr>
          <w:i/>
          <w:sz w:val="20"/>
          <w:szCs w:val="20"/>
        </w:rPr>
      </w:pPr>
    </w:p>
    <w:p w14:paraId="5BBC3D30" w14:textId="080C86FE" w:rsidR="007C2F1C" w:rsidRDefault="00783C17" w:rsidP="00B4164D">
      <w:pPr>
        <w:spacing w:line="240" w:lineRule="auto"/>
        <w:ind w:right="0"/>
        <w:rPr>
          <w:i/>
          <w:sz w:val="20"/>
          <w:szCs w:val="20"/>
        </w:rPr>
      </w:pPr>
      <w:r>
        <w:rPr>
          <w:noProof/>
        </w:rPr>
        <w:drawing>
          <wp:inline distT="0" distB="0" distL="0" distR="0" wp14:anchorId="63A37199" wp14:editId="1049E4AF">
            <wp:extent cx="5886450" cy="6886575"/>
            <wp:effectExtent l="0" t="0" r="0" b="9525"/>
            <wp:docPr id="5" name="Afbeelding 4">
              <a:extLst xmlns:a="http://schemas.openxmlformats.org/drawingml/2006/main">
                <a:ext uri="{FF2B5EF4-FFF2-40B4-BE49-F238E27FC236}">
                  <a16:creationId xmlns:a16="http://schemas.microsoft.com/office/drawing/2014/main" id="{28B15AFD-F452-BFF0-B5A0-74EA6F1DC5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id="{28B15AFD-F452-BFF0-B5A0-74EA6F1DC5A2}"/>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6450" cy="68865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D8057C4" w14:textId="77777777" w:rsidR="007C2F1C" w:rsidRDefault="007C2F1C" w:rsidP="00B4164D">
      <w:pPr>
        <w:spacing w:line="240" w:lineRule="auto"/>
        <w:ind w:right="0"/>
        <w:rPr>
          <w:i/>
          <w:sz w:val="20"/>
          <w:szCs w:val="20"/>
        </w:rPr>
      </w:pPr>
    </w:p>
    <w:p w14:paraId="1F6D6C18" w14:textId="77777777" w:rsidR="007C2F1C" w:rsidRDefault="007C2F1C" w:rsidP="00B4164D">
      <w:pPr>
        <w:spacing w:line="240" w:lineRule="auto"/>
        <w:ind w:right="0"/>
        <w:rPr>
          <w:i/>
          <w:sz w:val="20"/>
          <w:szCs w:val="20"/>
        </w:rPr>
      </w:pPr>
    </w:p>
    <w:p w14:paraId="688E2E10" w14:textId="77777777" w:rsidR="007C2F1C" w:rsidRDefault="007C2F1C" w:rsidP="00B4164D">
      <w:pPr>
        <w:spacing w:line="240" w:lineRule="auto"/>
        <w:ind w:right="0"/>
        <w:rPr>
          <w:i/>
          <w:sz w:val="20"/>
          <w:szCs w:val="20"/>
        </w:rPr>
      </w:pPr>
    </w:p>
    <w:p w14:paraId="3CC99CB6" w14:textId="77777777" w:rsidR="006311A1" w:rsidRDefault="006311A1" w:rsidP="006311A1">
      <w:pPr>
        <w:rPr>
          <w:b/>
          <w:bCs/>
        </w:rPr>
      </w:pPr>
    </w:p>
    <w:p w14:paraId="10946E67" w14:textId="77777777" w:rsidR="007B7606" w:rsidRDefault="007B7606" w:rsidP="006311A1">
      <w:pPr>
        <w:rPr>
          <w:rStyle w:val="Kop1Char"/>
          <w:rFonts w:eastAsia="Arial"/>
        </w:rPr>
      </w:pPr>
    </w:p>
    <w:p w14:paraId="1D8DBFD2" w14:textId="63997117" w:rsidR="006311A1" w:rsidRDefault="00693DAF" w:rsidP="006311A1">
      <w:pPr>
        <w:rPr>
          <w:rStyle w:val="Kop1Char"/>
          <w:rFonts w:eastAsia="Arial"/>
        </w:rPr>
      </w:pPr>
      <w:r>
        <w:rPr>
          <w:rStyle w:val="Kop1Char"/>
          <w:rFonts w:eastAsia="Arial"/>
        </w:rPr>
        <w:lastRenderedPageBreak/>
        <w:t xml:space="preserve">Actualisatie vergunning </w:t>
      </w:r>
      <w:proofErr w:type="spellStart"/>
      <w:r w:rsidR="006311A1" w:rsidRPr="006311A1">
        <w:rPr>
          <w:rStyle w:val="Kop1Char"/>
          <w:rFonts w:eastAsia="Arial"/>
        </w:rPr>
        <w:t>Kroonint</w:t>
      </w:r>
      <w:proofErr w:type="spellEnd"/>
    </w:p>
    <w:p w14:paraId="1861DC8E" w14:textId="77777777" w:rsidR="00183D89" w:rsidRPr="006311A1" w:rsidRDefault="00183D89" w:rsidP="006311A1">
      <w:pPr>
        <w:rPr>
          <w:rStyle w:val="Kop1Char"/>
          <w:rFonts w:eastAsia="Arial"/>
        </w:rPr>
      </w:pPr>
    </w:p>
    <w:p w14:paraId="64B814A5" w14:textId="77777777" w:rsidR="00693DAF" w:rsidRPr="00183D89" w:rsidRDefault="00693DAF" w:rsidP="00693DAF">
      <w:pPr>
        <w:spacing w:line="360" w:lineRule="auto"/>
        <w:rPr>
          <w:rFonts w:cs="Arial"/>
          <w:sz w:val="20"/>
          <w:szCs w:val="20"/>
        </w:rPr>
      </w:pPr>
    </w:p>
    <w:p w14:paraId="04FCFAB3" w14:textId="37C1FAAC" w:rsidR="00693DAF" w:rsidRPr="00183D89" w:rsidRDefault="00164BF3" w:rsidP="00693DAF">
      <w:pPr>
        <w:spacing w:line="360" w:lineRule="auto"/>
        <w:rPr>
          <w:rFonts w:cs="Arial"/>
          <w:sz w:val="20"/>
          <w:szCs w:val="20"/>
        </w:rPr>
      </w:pPr>
      <w:proofErr w:type="spellStart"/>
      <w:r>
        <w:rPr>
          <w:rFonts w:cs="Arial"/>
          <w:sz w:val="20"/>
          <w:szCs w:val="20"/>
        </w:rPr>
        <w:t>Kroonint</w:t>
      </w:r>
      <w:proofErr w:type="spellEnd"/>
      <w:r>
        <w:rPr>
          <w:rFonts w:cs="Arial"/>
          <w:sz w:val="20"/>
          <w:szCs w:val="20"/>
        </w:rPr>
        <w:t xml:space="preserve"> werkt met gevaarlijke stoffen om verf te maken. </w:t>
      </w:r>
      <w:r w:rsidR="00693DAF" w:rsidRPr="00183D89">
        <w:rPr>
          <w:rFonts w:cs="Arial"/>
          <w:sz w:val="20"/>
          <w:szCs w:val="20"/>
        </w:rPr>
        <w:t>De vergunning</w:t>
      </w:r>
      <w:r>
        <w:rPr>
          <w:rFonts w:cs="Arial"/>
          <w:sz w:val="20"/>
          <w:szCs w:val="20"/>
        </w:rPr>
        <w:t xml:space="preserve"> is</w:t>
      </w:r>
      <w:r w:rsidR="00693DAF" w:rsidRPr="00183D89">
        <w:rPr>
          <w:rFonts w:cs="Arial"/>
          <w:sz w:val="20"/>
          <w:szCs w:val="20"/>
        </w:rPr>
        <w:t xml:space="preserve"> verouderd. Er zijn nieuwe inzichten en veiligheidsvoorschriften van kracht. Bovendien gelden op dit moment verschillende </w:t>
      </w:r>
      <w:r>
        <w:rPr>
          <w:rFonts w:cs="Arial"/>
          <w:sz w:val="20"/>
          <w:szCs w:val="20"/>
        </w:rPr>
        <w:t>eisen</w:t>
      </w:r>
      <w:r w:rsidR="00693DAF" w:rsidRPr="00183D89">
        <w:rPr>
          <w:rFonts w:cs="Arial"/>
          <w:sz w:val="20"/>
          <w:szCs w:val="20"/>
        </w:rPr>
        <w:t xml:space="preserve"> voor de twee adressen</w:t>
      </w:r>
      <w:r>
        <w:rPr>
          <w:rFonts w:cs="Arial"/>
          <w:sz w:val="20"/>
          <w:szCs w:val="20"/>
        </w:rPr>
        <w:t xml:space="preserve"> van het bedrijf</w:t>
      </w:r>
      <w:r w:rsidR="00693DAF" w:rsidRPr="00183D89">
        <w:rPr>
          <w:rFonts w:cs="Arial"/>
          <w:sz w:val="20"/>
          <w:szCs w:val="20"/>
        </w:rPr>
        <w:t>. Om deze inconsistentie te corrigeren en aan de actuele eisen te voldoen worden de voorschriften in de vergunning geactualiseerd.</w:t>
      </w:r>
      <w:r w:rsidR="00E1743F">
        <w:rPr>
          <w:rFonts w:cs="Arial"/>
          <w:sz w:val="20"/>
          <w:szCs w:val="20"/>
        </w:rPr>
        <w:t xml:space="preserve"> De </w:t>
      </w:r>
      <w:proofErr w:type="spellStart"/>
      <w:r w:rsidR="00E1743F">
        <w:rPr>
          <w:rFonts w:cs="Arial"/>
          <w:sz w:val="20"/>
          <w:szCs w:val="20"/>
        </w:rPr>
        <w:t>actalisatietoets</w:t>
      </w:r>
      <w:proofErr w:type="spellEnd"/>
      <w:r w:rsidR="00E1743F">
        <w:rPr>
          <w:rFonts w:cs="Arial"/>
          <w:sz w:val="20"/>
          <w:szCs w:val="20"/>
        </w:rPr>
        <w:t xml:space="preserve"> is uitgevoerd, nu kan de daadwerkelijke actualisatie starten.</w:t>
      </w:r>
    </w:p>
    <w:p w14:paraId="732B5A52" w14:textId="77777777" w:rsidR="00693DAF" w:rsidRDefault="00693DAF" w:rsidP="00183D89">
      <w:pPr>
        <w:spacing w:line="360" w:lineRule="auto"/>
        <w:rPr>
          <w:rFonts w:cs="Arial"/>
          <w:sz w:val="20"/>
          <w:szCs w:val="20"/>
        </w:rPr>
      </w:pPr>
    </w:p>
    <w:p w14:paraId="62049CA0" w14:textId="0E8DAE4C" w:rsidR="006311A1" w:rsidRPr="00183D89" w:rsidRDefault="006311A1" w:rsidP="00183D89">
      <w:pPr>
        <w:spacing w:line="360" w:lineRule="auto"/>
        <w:rPr>
          <w:rFonts w:cs="Arial"/>
          <w:sz w:val="20"/>
          <w:szCs w:val="20"/>
        </w:rPr>
      </w:pPr>
      <w:r w:rsidRPr="00183D89">
        <w:rPr>
          <w:rFonts w:cs="Arial"/>
          <w:sz w:val="20"/>
          <w:szCs w:val="20"/>
        </w:rPr>
        <w:t xml:space="preserve">aan de Publicatiereeks Gevaarlijke Stoffen (PGS). </w:t>
      </w:r>
    </w:p>
    <w:p w14:paraId="0D7F1AF2" w14:textId="77777777" w:rsidR="006311A1" w:rsidRDefault="006311A1" w:rsidP="006311A1"/>
    <w:p w14:paraId="289E5A88" w14:textId="77777777" w:rsidR="00EC4F51" w:rsidRPr="00700EDF" w:rsidRDefault="00EC4F51" w:rsidP="00EC4F51">
      <w:pPr>
        <w:spacing w:line="360" w:lineRule="auto"/>
        <w:rPr>
          <w:color w:val="FFFFFF" w:themeColor="background1"/>
          <w:sz w:val="20"/>
          <w:szCs w:val="20"/>
        </w:rPr>
      </w:pPr>
      <w:r>
        <w:rPr>
          <w:rStyle w:val="Kop1Char"/>
          <w:rFonts w:eastAsia="Arial"/>
        </w:rPr>
        <w:t xml:space="preserve">Bodem </w:t>
      </w:r>
      <w:proofErr w:type="spellStart"/>
      <w:r>
        <w:rPr>
          <w:rStyle w:val="Kop1Char"/>
          <w:rFonts w:eastAsia="Arial"/>
        </w:rPr>
        <w:t>roadshow</w:t>
      </w:r>
      <w:proofErr w:type="spellEnd"/>
      <w:r>
        <w:rPr>
          <w:rStyle w:val="Kop1Char"/>
          <w:rFonts w:eastAsia="Arial"/>
        </w:rPr>
        <w:t xml:space="preserve"> </w:t>
      </w:r>
    </w:p>
    <w:p w14:paraId="7BFABD25" w14:textId="4FA457FC" w:rsidR="00EC4F51" w:rsidRDefault="00EC4F51" w:rsidP="00E309C8">
      <w:pPr>
        <w:spacing w:line="360" w:lineRule="auto"/>
        <w:rPr>
          <w:sz w:val="20"/>
          <w:szCs w:val="20"/>
        </w:rPr>
      </w:pPr>
      <w:r w:rsidRPr="00ED4BB0">
        <w:rPr>
          <w:sz w:val="20"/>
          <w:szCs w:val="20"/>
        </w:rPr>
        <w:t xml:space="preserve">In de zomer van 2025 </w:t>
      </w:r>
      <w:r>
        <w:rPr>
          <w:sz w:val="20"/>
          <w:szCs w:val="20"/>
        </w:rPr>
        <w:t>bezochten</w:t>
      </w:r>
      <w:r w:rsidRPr="00ED4BB0">
        <w:rPr>
          <w:sz w:val="20"/>
          <w:szCs w:val="20"/>
        </w:rPr>
        <w:t xml:space="preserve"> </w:t>
      </w:r>
      <w:r>
        <w:rPr>
          <w:sz w:val="20"/>
          <w:szCs w:val="20"/>
        </w:rPr>
        <w:t>bodem</w:t>
      </w:r>
      <w:r w:rsidRPr="00ED4BB0">
        <w:rPr>
          <w:sz w:val="20"/>
          <w:szCs w:val="20"/>
        </w:rPr>
        <w:t>medewerkers van OZHZ </w:t>
      </w:r>
      <w:r w:rsidR="00DE7290">
        <w:rPr>
          <w:sz w:val="20"/>
          <w:szCs w:val="20"/>
        </w:rPr>
        <w:t>uw gemeente</w:t>
      </w:r>
      <w:r w:rsidRPr="00ED4BB0">
        <w:rPr>
          <w:sz w:val="20"/>
          <w:szCs w:val="20"/>
        </w:rPr>
        <w:t xml:space="preserve">. Tijdens deze gesprekken </w:t>
      </w:r>
      <w:r>
        <w:rPr>
          <w:sz w:val="20"/>
          <w:szCs w:val="20"/>
        </w:rPr>
        <w:t>legden</w:t>
      </w:r>
      <w:r w:rsidRPr="00ED4BB0">
        <w:rPr>
          <w:sz w:val="20"/>
          <w:szCs w:val="20"/>
        </w:rPr>
        <w:t xml:space="preserve"> we uit wat OZHZ doet op het gebied van bodem. Ook </w:t>
      </w:r>
      <w:r>
        <w:rPr>
          <w:sz w:val="20"/>
          <w:szCs w:val="20"/>
        </w:rPr>
        <w:t>kek</w:t>
      </w:r>
      <w:r w:rsidRPr="00ED4BB0">
        <w:rPr>
          <w:sz w:val="20"/>
          <w:szCs w:val="20"/>
        </w:rPr>
        <w:t>en we samen naar de ruimtelijke ontwikkelingen, zowel op korte als lange termijn.</w:t>
      </w:r>
      <w:bookmarkStart w:id="1" w:name="_Hlk210113315"/>
      <w:r w:rsidR="00DE7290">
        <w:rPr>
          <w:sz w:val="20"/>
          <w:szCs w:val="20"/>
        </w:rPr>
        <w:t xml:space="preserve"> </w:t>
      </w:r>
      <w:bookmarkEnd w:id="1"/>
      <w:r w:rsidRPr="00ED4BB0">
        <w:rPr>
          <w:sz w:val="20"/>
          <w:szCs w:val="20"/>
        </w:rPr>
        <w:t xml:space="preserve">OZHZ voert </w:t>
      </w:r>
      <w:r w:rsidR="0050486F">
        <w:rPr>
          <w:sz w:val="20"/>
          <w:szCs w:val="20"/>
        </w:rPr>
        <w:t xml:space="preserve">al jaren </w:t>
      </w:r>
      <w:r w:rsidR="00A06089">
        <w:rPr>
          <w:sz w:val="20"/>
          <w:szCs w:val="20"/>
        </w:rPr>
        <w:t xml:space="preserve">bodemtaken </w:t>
      </w:r>
      <w:r w:rsidR="0050486F">
        <w:rPr>
          <w:sz w:val="20"/>
          <w:szCs w:val="20"/>
        </w:rPr>
        <w:t>uit voor Dordrecht en sinds in werking treden van de Omgevingswet voor alle gemeenten in de regio</w:t>
      </w:r>
      <w:r w:rsidRPr="00ED4BB0">
        <w:rPr>
          <w:sz w:val="20"/>
          <w:szCs w:val="20"/>
        </w:rPr>
        <w:t xml:space="preserve">. We </w:t>
      </w:r>
      <w:r>
        <w:rPr>
          <w:sz w:val="20"/>
          <w:szCs w:val="20"/>
        </w:rPr>
        <w:t>bracht</w:t>
      </w:r>
      <w:r w:rsidRPr="00ED4BB0">
        <w:rPr>
          <w:sz w:val="20"/>
          <w:szCs w:val="20"/>
        </w:rPr>
        <w:t>en in kaart welke grote projecten en ontwikkelingen</w:t>
      </w:r>
      <w:r>
        <w:rPr>
          <w:sz w:val="20"/>
          <w:szCs w:val="20"/>
        </w:rPr>
        <w:t xml:space="preserve"> in uw gemeenten</w:t>
      </w:r>
      <w:r w:rsidRPr="00ED4BB0">
        <w:rPr>
          <w:sz w:val="20"/>
          <w:szCs w:val="20"/>
        </w:rPr>
        <w:t> vanaf 2027 spelen op het gebied van bodem. Gemeenten en OZHZ ervaren de</w:t>
      </w:r>
      <w:r>
        <w:rPr>
          <w:sz w:val="20"/>
          <w:szCs w:val="20"/>
        </w:rPr>
        <w:t>ze</w:t>
      </w:r>
      <w:r w:rsidRPr="00ED4BB0">
        <w:rPr>
          <w:sz w:val="20"/>
          <w:szCs w:val="20"/>
        </w:rPr>
        <w:t xml:space="preserve"> gesprekken als zeer waardevol. Daarom willen we deze bezoeken jaarlijks herhalen, zodat we beter kunnen inschatten welke </w:t>
      </w:r>
      <w:r>
        <w:rPr>
          <w:sz w:val="20"/>
          <w:szCs w:val="20"/>
        </w:rPr>
        <w:t>werkzaamheden</w:t>
      </w:r>
      <w:r w:rsidRPr="00ED4BB0">
        <w:rPr>
          <w:sz w:val="20"/>
          <w:szCs w:val="20"/>
        </w:rPr>
        <w:t xml:space="preserve"> </w:t>
      </w:r>
      <w:r>
        <w:rPr>
          <w:sz w:val="20"/>
          <w:szCs w:val="20"/>
        </w:rPr>
        <w:t>op ons af</w:t>
      </w:r>
      <w:r w:rsidRPr="00ED4BB0">
        <w:rPr>
          <w:sz w:val="20"/>
          <w:szCs w:val="20"/>
        </w:rPr>
        <w:t xml:space="preserve"> komen en hoeveel budget en capaciteit daarvoor nodig is</w:t>
      </w:r>
      <w:r w:rsidRPr="00FC74D3">
        <w:rPr>
          <w:sz w:val="20"/>
          <w:szCs w:val="20"/>
        </w:rPr>
        <w:t>.</w:t>
      </w:r>
    </w:p>
    <w:p w14:paraId="43272CA5" w14:textId="77777777" w:rsidR="001E6796" w:rsidRDefault="001E6796" w:rsidP="00E309C8">
      <w:pPr>
        <w:spacing w:line="360" w:lineRule="auto"/>
        <w:rPr>
          <w:sz w:val="20"/>
          <w:szCs w:val="20"/>
        </w:rPr>
      </w:pPr>
    </w:p>
    <w:p w14:paraId="0A9B4EB9" w14:textId="77777777" w:rsidR="003C3EA0" w:rsidRDefault="003C3EA0" w:rsidP="00EC4F51">
      <w:pPr>
        <w:rPr>
          <w:rStyle w:val="Kop1Char"/>
          <w:rFonts w:eastAsia="Arial"/>
        </w:rPr>
      </w:pPr>
    </w:p>
    <w:p w14:paraId="0ECF7B5B" w14:textId="4AA081AB" w:rsidR="00EC4F51" w:rsidRPr="00780317" w:rsidRDefault="00EC4F51" w:rsidP="00EC4F51">
      <w:pPr>
        <w:rPr>
          <w:rStyle w:val="Kop1Char"/>
          <w:rFonts w:eastAsia="Arial"/>
        </w:rPr>
      </w:pPr>
      <w:r w:rsidRPr="00780317">
        <w:rPr>
          <w:rStyle w:val="Kop1Char"/>
          <w:rFonts w:eastAsia="Arial"/>
        </w:rPr>
        <w:t xml:space="preserve">Stand van zaken Wet Personen Mobiliteit </w:t>
      </w:r>
    </w:p>
    <w:p w14:paraId="48BC19EA" w14:textId="77777777" w:rsidR="00EC4F51" w:rsidRDefault="00EC4F51" w:rsidP="00EC4F51">
      <w:pPr>
        <w:rPr>
          <w:sz w:val="20"/>
          <w:szCs w:val="20"/>
        </w:rPr>
      </w:pPr>
    </w:p>
    <w:p w14:paraId="733B0743" w14:textId="4A7F5665" w:rsidR="00EC4F51" w:rsidRPr="007028A2" w:rsidRDefault="00EC4F51" w:rsidP="00E309C8">
      <w:pPr>
        <w:spacing w:line="360" w:lineRule="auto"/>
        <w:rPr>
          <w:sz w:val="20"/>
          <w:szCs w:val="20"/>
        </w:rPr>
      </w:pPr>
      <w:r w:rsidRPr="007028A2">
        <w:rPr>
          <w:sz w:val="20"/>
          <w:szCs w:val="20"/>
        </w:rPr>
        <w:t xml:space="preserve">We gaan een nieuwe fase in met de Wet Personenmobiliteit (WPM). </w:t>
      </w:r>
      <w:r w:rsidR="00B76B6E">
        <w:rPr>
          <w:sz w:val="20"/>
          <w:szCs w:val="20"/>
        </w:rPr>
        <w:t xml:space="preserve">Na het informeren van organisaties over de verplichtingen die voortkomen uit </w:t>
      </w:r>
      <w:r w:rsidR="0023218F">
        <w:rPr>
          <w:sz w:val="20"/>
          <w:szCs w:val="20"/>
        </w:rPr>
        <w:t>deze wet</w:t>
      </w:r>
      <w:r w:rsidR="00E66FDE">
        <w:rPr>
          <w:sz w:val="20"/>
          <w:szCs w:val="20"/>
        </w:rPr>
        <w:t xml:space="preserve"> en toezicht</w:t>
      </w:r>
      <w:r w:rsidR="0023218F">
        <w:rPr>
          <w:sz w:val="20"/>
          <w:szCs w:val="20"/>
        </w:rPr>
        <w:t xml:space="preserve"> </w:t>
      </w:r>
      <w:r w:rsidR="00115966">
        <w:rPr>
          <w:sz w:val="20"/>
          <w:szCs w:val="20"/>
        </w:rPr>
        <w:t>wordt</w:t>
      </w:r>
      <w:r w:rsidR="0023218F">
        <w:rPr>
          <w:sz w:val="20"/>
          <w:szCs w:val="20"/>
        </w:rPr>
        <w:t xml:space="preserve"> nu </w:t>
      </w:r>
      <w:r w:rsidR="00E66FDE">
        <w:rPr>
          <w:sz w:val="20"/>
          <w:szCs w:val="20"/>
        </w:rPr>
        <w:t>de handhaving</w:t>
      </w:r>
      <w:r w:rsidR="0023218F">
        <w:rPr>
          <w:sz w:val="20"/>
          <w:szCs w:val="20"/>
        </w:rPr>
        <w:t xml:space="preserve"> gestart. </w:t>
      </w:r>
      <w:r w:rsidRPr="007028A2">
        <w:rPr>
          <w:sz w:val="20"/>
          <w:szCs w:val="20"/>
        </w:rPr>
        <w:t>Deze wet verplicht werkgevers met 100 of meer werknemers om te rapporteren over de CO</w:t>
      </w:r>
      <w:r w:rsidRPr="007028A2">
        <w:rPr>
          <w:rFonts w:ascii="Cambria Math" w:hAnsi="Cambria Math" w:cs="Cambria Math"/>
          <w:sz w:val="20"/>
          <w:szCs w:val="20"/>
        </w:rPr>
        <w:t>₂</w:t>
      </w:r>
      <w:r w:rsidRPr="007028A2">
        <w:rPr>
          <w:sz w:val="20"/>
          <w:szCs w:val="20"/>
        </w:rPr>
        <w:t xml:space="preserve">-uitstoot van zakelijk verkeer en woon-werkverkeer. Zo kunnen </w:t>
      </w:r>
      <w:r w:rsidR="00434E0D">
        <w:rPr>
          <w:sz w:val="20"/>
          <w:szCs w:val="20"/>
        </w:rPr>
        <w:t>vastgesteld worden of de</w:t>
      </w:r>
      <w:r w:rsidRPr="007028A2">
        <w:rPr>
          <w:sz w:val="20"/>
          <w:szCs w:val="20"/>
        </w:rPr>
        <w:t xml:space="preserve"> uitstoot genoeg daalt en of er strengere regels nodig zijn. Werkgevers moesten hun rapport uiterlijk op 30 juni 2025 digitaal indienen via het portaal van RVO.</w:t>
      </w:r>
    </w:p>
    <w:p w14:paraId="3A928CB4" w14:textId="50A5B4B2" w:rsidR="00EC4F51" w:rsidRPr="007028A2" w:rsidRDefault="00EC4F51" w:rsidP="00E309C8">
      <w:pPr>
        <w:spacing w:line="360" w:lineRule="auto"/>
        <w:rPr>
          <w:sz w:val="20"/>
          <w:szCs w:val="20"/>
        </w:rPr>
      </w:pPr>
      <w:r w:rsidRPr="007028A2">
        <w:rPr>
          <w:b/>
          <w:bCs/>
          <w:sz w:val="20"/>
          <w:szCs w:val="20"/>
        </w:rPr>
        <w:br/>
        <w:t>Wat deed OZHZ tot nu toe?</w:t>
      </w:r>
      <w:r>
        <w:rPr>
          <w:b/>
          <w:bCs/>
          <w:sz w:val="20"/>
          <w:szCs w:val="20"/>
        </w:rPr>
        <w:t xml:space="preserve"> </w:t>
      </w:r>
      <w:r>
        <w:rPr>
          <w:b/>
          <w:bCs/>
          <w:sz w:val="20"/>
          <w:szCs w:val="20"/>
        </w:rPr>
        <w:br/>
      </w:r>
      <w:r>
        <w:rPr>
          <w:sz w:val="20"/>
          <w:szCs w:val="20"/>
        </w:rPr>
        <w:t xml:space="preserve">De regelgeving is nieuw, daarom koos OZHZ ervoor om te beginnen met het informeren van organisaties die aan deze nieuwe verplichting voldoen. Op die manier is bovendien de tijdsinzet voor </w:t>
      </w:r>
      <w:r w:rsidR="00584099">
        <w:rPr>
          <w:sz w:val="20"/>
          <w:szCs w:val="20"/>
        </w:rPr>
        <w:t>OZHZ</w:t>
      </w:r>
      <w:r>
        <w:rPr>
          <w:sz w:val="20"/>
          <w:szCs w:val="20"/>
        </w:rPr>
        <w:t xml:space="preserve"> beperkt.  We </w:t>
      </w:r>
      <w:r w:rsidRPr="007028A2">
        <w:rPr>
          <w:sz w:val="20"/>
          <w:szCs w:val="20"/>
        </w:rPr>
        <w:t>stuurden een informatiebrief naar 249 organisaties. Daarin legden we het doel en de aanpak van de WPM uit. Organisaties konden vragen stellen. We ontvingen 2 reacties.</w:t>
      </w:r>
      <w:r>
        <w:rPr>
          <w:sz w:val="20"/>
          <w:szCs w:val="20"/>
        </w:rPr>
        <w:t xml:space="preserve"> In mei stuurden we </w:t>
      </w:r>
      <w:r w:rsidRPr="007028A2">
        <w:rPr>
          <w:sz w:val="20"/>
          <w:szCs w:val="20"/>
        </w:rPr>
        <w:t xml:space="preserve">een herinneringsbrief naar organisaties die nog niet hadden gerapporteerd. </w:t>
      </w:r>
      <w:r>
        <w:rPr>
          <w:sz w:val="20"/>
          <w:szCs w:val="20"/>
        </w:rPr>
        <w:t>Dat ging om 76% van de organisaties.</w:t>
      </w:r>
      <w:r w:rsidRPr="007028A2">
        <w:rPr>
          <w:sz w:val="20"/>
          <w:szCs w:val="20"/>
        </w:rPr>
        <w:t xml:space="preserve"> In juli 2025 bleek dat 15% nog steeds niets had ingediend. Het ministerie van </w:t>
      </w:r>
      <w:proofErr w:type="spellStart"/>
      <w:r w:rsidRPr="007028A2">
        <w:rPr>
          <w:sz w:val="20"/>
          <w:szCs w:val="20"/>
        </w:rPr>
        <w:t>IenW</w:t>
      </w:r>
      <w:proofErr w:type="spellEnd"/>
      <w:r w:rsidRPr="007028A2">
        <w:rPr>
          <w:sz w:val="20"/>
          <w:szCs w:val="20"/>
        </w:rPr>
        <w:t xml:space="preserve"> stuurde deze organisaties zelf een brief met het verzoek om alsnog te rapporteren.</w:t>
      </w:r>
      <w:r>
        <w:rPr>
          <w:sz w:val="20"/>
          <w:szCs w:val="20"/>
        </w:rPr>
        <w:t xml:space="preserve"> Dit zorgde </w:t>
      </w:r>
      <w:r>
        <w:rPr>
          <w:sz w:val="20"/>
          <w:szCs w:val="20"/>
        </w:rPr>
        <w:lastRenderedPageBreak/>
        <w:t>voor</w:t>
      </w:r>
      <w:r w:rsidRPr="007028A2">
        <w:rPr>
          <w:sz w:val="20"/>
          <w:szCs w:val="20"/>
        </w:rPr>
        <w:t xml:space="preserve"> verwarring en vertraging. OZHZ overlegt nu met ODNL en het ministerie om tot één duidelijke en consistente aanpak te komen.</w:t>
      </w:r>
    </w:p>
    <w:p w14:paraId="232C9681" w14:textId="77777777" w:rsidR="00EC4F51" w:rsidRDefault="00EC4F51" w:rsidP="00E309C8">
      <w:pPr>
        <w:spacing w:line="360" w:lineRule="auto"/>
        <w:rPr>
          <w:sz w:val="20"/>
          <w:szCs w:val="20"/>
        </w:rPr>
      </w:pPr>
    </w:p>
    <w:p w14:paraId="0096A6CA" w14:textId="77777777" w:rsidR="00EC4F51" w:rsidRDefault="00EC4F51" w:rsidP="00E309C8">
      <w:pPr>
        <w:spacing w:line="360" w:lineRule="auto"/>
        <w:rPr>
          <w:sz w:val="20"/>
          <w:szCs w:val="20"/>
        </w:rPr>
      </w:pPr>
      <w:r w:rsidRPr="007028A2">
        <w:rPr>
          <w:sz w:val="20"/>
          <w:szCs w:val="20"/>
        </w:rPr>
        <w:t>Organisaties die wél hadden gerapporteerd, kregen van OZHZ een ontvangstbevestiging. We vertelden hen dat ze voorlopig niets hoeven te doen. Wij controleren steekproefsgewijs of hun rapport compleet en inhoudelijk juist is.</w:t>
      </w:r>
    </w:p>
    <w:p w14:paraId="1C36875A" w14:textId="77777777" w:rsidR="00E309C8" w:rsidRDefault="00E309C8" w:rsidP="00EC4F51">
      <w:pPr>
        <w:rPr>
          <w:sz w:val="20"/>
          <w:szCs w:val="20"/>
        </w:rPr>
      </w:pPr>
    </w:p>
    <w:p w14:paraId="016A7FB1" w14:textId="77777777" w:rsidR="00EC4F51" w:rsidRPr="007028A2" w:rsidRDefault="00EC4F51" w:rsidP="00E309C8">
      <w:pPr>
        <w:spacing w:line="360" w:lineRule="auto"/>
        <w:rPr>
          <w:sz w:val="20"/>
          <w:szCs w:val="20"/>
        </w:rPr>
      </w:pPr>
      <w:r w:rsidRPr="007028A2">
        <w:rPr>
          <w:b/>
          <w:bCs/>
          <w:sz w:val="20"/>
          <w:szCs w:val="20"/>
        </w:rPr>
        <w:t>Handhaving bij niet-rapporteren</w:t>
      </w:r>
    </w:p>
    <w:p w14:paraId="6DB15030" w14:textId="0957B254" w:rsidR="00EC4F51" w:rsidRDefault="00EC4F51" w:rsidP="00E309C8">
      <w:pPr>
        <w:spacing w:line="360" w:lineRule="auto"/>
        <w:rPr>
          <w:sz w:val="20"/>
          <w:szCs w:val="20"/>
        </w:rPr>
      </w:pPr>
      <w:r w:rsidRPr="007028A2">
        <w:rPr>
          <w:sz w:val="20"/>
          <w:szCs w:val="20"/>
        </w:rPr>
        <w:t>Samen met gemeentelijke contactpersonen stelden we een handhavingsstrategie op</w:t>
      </w:r>
      <w:r>
        <w:rPr>
          <w:sz w:val="20"/>
          <w:szCs w:val="20"/>
        </w:rPr>
        <w:t xml:space="preserve">. </w:t>
      </w:r>
      <w:r w:rsidRPr="007028A2">
        <w:rPr>
          <w:sz w:val="20"/>
          <w:szCs w:val="20"/>
        </w:rPr>
        <w:t>Begin juli</w:t>
      </w:r>
      <w:r>
        <w:rPr>
          <w:sz w:val="20"/>
          <w:szCs w:val="20"/>
        </w:rPr>
        <w:t xml:space="preserve"> stuurden we een</w:t>
      </w:r>
      <w:r w:rsidRPr="007028A2">
        <w:rPr>
          <w:sz w:val="20"/>
          <w:szCs w:val="20"/>
        </w:rPr>
        <w:t xml:space="preserve"> waarschuwingsbrief met de melding van een overtreding. Organisaties kregen 8 weken om alsnog te rapporteren.</w:t>
      </w:r>
      <w:r>
        <w:rPr>
          <w:sz w:val="20"/>
          <w:szCs w:val="20"/>
        </w:rPr>
        <w:t xml:space="preserve"> </w:t>
      </w:r>
      <w:r w:rsidRPr="007028A2">
        <w:rPr>
          <w:sz w:val="20"/>
          <w:szCs w:val="20"/>
        </w:rPr>
        <w:t>Eind augustu</w:t>
      </w:r>
      <w:r>
        <w:rPr>
          <w:sz w:val="20"/>
          <w:szCs w:val="20"/>
        </w:rPr>
        <w:t>s stuurden we een</w:t>
      </w:r>
      <w:r w:rsidRPr="007028A2">
        <w:rPr>
          <w:sz w:val="20"/>
          <w:szCs w:val="20"/>
        </w:rPr>
        <w:t xml:space="preserve"> overtredingsbrief naar organisaties die nog steeds niet hadden gerapporteerd. Ook nu kregen ze 8 weken de tijd.</w:t>
      </w:r>
      <w:r>
        <w:rPr>
          <w:sz w:val="20"/>
          <w:szCs w:val="20"/>
        </w:rPr>
        <w:t xml:space="preserve"> </w:t>
      </w:r>
      <w:r w:rsidRPr="007028A2">
        <w:rPr>
          <w:sz w:val="20"/>
          <w:szCs w:val="20"/>
        </w:rPr>
        <w:t xml:space="preserve">Eind oktober </w:t>
      </w:r>
      <w:r>
        <w:rPr>
          <w:sz w:val="20"/>
          <w:szCs w:val="20"/>
        </w:rPr>
        <w:t>wordt een</w:t>
      </w:r>
      <w:r w:rsidRPr="007028A2">
        <w:rPr>
          <w:sz w:val="20"/>
          <w:szCs w:val="20"/>
        </w:rPr>
        <w:t xml:space="preserve"> </w:t>
      </w:r>
      <w:r w:rsidR="00E66FDE">
        <w:rPr>
          <w:sz w:val="20"/>
          <w:szCs w:val="20"/>
        </w:rPr>
        <w:t>l</w:t>
      </w:r>
      <w:r w:rsidRPr="007028A2">
        <w:rPr>
          <w:sz w:val="20"/>
          <w:szCs w:val="20"/>
        </w:rPr>
        <w:t xml:space="preserve">ast onder dwangsom </w:t>
      </w:r>
      <w:r>
        <w:rPr>
          <w:sz w:val="20"/>
          <w:szCs w:val="20"/>
        </w:rPr>
        <w:t xml:space="preserve">opgelegd bij </w:t>
      </w:r>
      <w:r w:rsidRPr="007028A2">
        <w:rPr>
          <w:sz w:val="20"/>
          <w:szCs w:val="20"/>
        </w:rPr>
        <w:t>voor organisaties die nog steeds geen rapport hebben ingediend.</w:t>
      </w:r>
    </w:p>
    <w:p w14:paraId="465E25B1" w14:textId="77777777" w:rsidR="00EC4F51" w:rsidRDefault="00EC4F51" w:rsidP="00EC4F51">
      <w:pPr>
        <w:spacing w:line="360" w:lineRule="auto"/>
        <w:rPr>
          <w:sz w:val="20"/>
          <w:szCs w:val="20"/>
        </w:rPr>
      </w:pPr>
    </w:p>
    <w:p w14:paraId="24D8DE08" w14:textId="77777777" w:rsidR="00EC4F51" w:rsidRDefault="00EC4F51" w:rsidP="00EC4F51">
      <w:pPr>
        <w:spacing w:line="360" w:lineRule="auto"/>
        <w:rPr>
          <w:sz w:val="20"/>
          <w:szCs w:val="20"/>
        </w:rPr>
      </w:pPr>
    </w:p>
    <w:p w14:paraId="2ECA8D82" w14:textId="77777777" w:rsidR="00EC4F51" w:rsidRDefault="00EC4F51" w:rsidP="00EC4F51">
      <w:pPr>
        <w:rPr>
          <w:rStyle w:val="Kop1Char"/>
          <w:rFonts w:eastAsia="Arial"/>
        </w:rPr>
      </w:pPr>
      <w:r>
        <w:rPr>
          <w:rStyle w:val="Kop1Char"/>
          <w:rFonts w:eastAsia="Arial"/>
        </w:rPr>
        <w:t xml:space="preserve">Vergunningverlening bouw </w:t>
      </w:r>
    </w:p>
    <w:p w14:paraId="2BA37B56" w14:textId="77777777" w:rsidR="00EC4F51" w:rsidRDefault="00EC4F51" w:rsidP="00EC4F51">
      <w:pPr>
        <w:rPr>
          <w:rStyle w:val="Kop1Char"/>
          <w:rFonts w:eastAsia="Arial"/>
        </w:rPr>
      </w:pPr>
    </w:p>
    <w:p w14:paraId="39BF542E" w14:textId="24849A65" w:rsidR="00EC4F51" w:rsidRPr="0092307E" w:rsidRDefault="00115966" w:rsidP="00E309C8">
      <w:pPr>
        <w:spacing w:line="360" w:lineRule="auto"/>
        <w:rPr>
          <w:b/>
          <w:bCs/>
          <w:sz w:val="20"/>
          <w:szCs w:val="20"/>
        </w:rPr>
      </w:pPr>
      <w:r>
        <w:rPr>
          <w:b/>
          <w:bCs/>
          <w:sz w:val="20"/>
          <w:szCs w:val="20"/>
        </w:rPr>
        <w:t>U</w:t>
      </w:r>
      <w:r w:rsidR="00EC4F51" w:rsidRPr="0092307E">
        <w:rPr>
          <w:b/>
          <w:bCs/>
          <w:sz w:val="20"/>
          <w:szCs w:val="20"/>
        </w:rPr>
        <w:t xml:space="preserve">pdate over de situatie binnen het team Vergunningverlening </w:t>
      </w:r>
      <w:r w:rsidR="00EC4F51">
        <w:rPr>
          <w:b/>
          <w:bCs/>
          <w:sz w:val="20"/>
          <w:szCs w:val="20"/>
        </w:rPr>
        <w:t>bouw</w:t>
      </w:r>
    </w:p>
    <w:p w14:paraId="22D8F73E" w14:textId="0E23C82C" w:rsidR="00EC4F51" w:rsidRPr="0092307E" w:rsidRDefault="00EC4F51" w:rsidP="00E309C8">
      <w:pPr>
        <w:spacing w:line="360" w:lineRule="auto"/>
        <w:rPr>
          <w:sz w:val="20"/>
          <w:szCs w:val="20"/>
        </w:rPr>
      </w:pPr>
      <w:r w:rsidRPr="00813D54">
        <w:rPr>
          <w:sz w:val="20"/>
          <w:szCs w:val="20"/>
        </w:rPr>
        <w:t>Op dit moment is de werkdruk hoog. Dat komt door ziekteverzuim én onderbezetting. Sinds maart zien we </w:t>
      </w:r>
      <w:r>
        <w:rPr>
          <w:sz w:val="20"/>
          <w:szCs w:val="20"/>
        </w:rPr>
        <w:t xml:space="preserve">bovendien </w:t>
      </w:r>
      <w:r w:rsidRPr="00813D54">
        <w:rPr>
          <w:sz w:val="20"/>
          <w:szCs w:val="20"/>
        </w:rPr>
        <w:t xml:space="preserve">meer aanvragen dan normaal, met een piek rond de zomerperiode. </w:t>
      </w:r>
      <w:r>
        <w:rPr>
          <w:sz w:val="20"/>
          <w:szCs w:val="20"/>
        </w:rPr>
        <w:t>De gemiddelde doorlooptijden zijn hierdoor toegenomen.</w:t>
      </w:r>
    </w:p>
    <w:p w14:paraId="7891CF79" w14:textId="77777777" w:rsidR="00EC4F51" w:rsidRPr="00813D54" w:rsidRDefault="00EC4F51" w:rsidP="00E309C8">
      <w:pPr>
        <w:spacing w:line="360" w:lineRule="auto"/>
        <w:rPr>
          <w:sz w:val="20"/>
          <w:szCs w:val="20"/>
        </w:rPr>
      </w:pPr>
    </w:p>
    <w:p w14:paraId="0CD15FE1" w14:textId="77777777" w:rsidR="00EC4F51" w:rsidRPr="00813D54" w:rsidRDefault="00EC4F51" w:rsidP="00E309C8">
      <w:pPr>
        <w:spacing w:line="360" w:lineRule="auto"/>
        <w:rPr>
          <w:sz w:val="20"/>
          <w:szCs w:val="20"/>
        </w:rPr>
      </w:pPr>
      <w:r>
        <w:rPr>
          <w:sz w:val="20"/>
          <w:szCs w:val="20"/>
        </w:rPr>
        <w:t>Maatregelen zijn getroffen om het capaciteitsprobleem te verminderen. Ziekteverzuim wordt opgevangen met inhuur en er worden medewerkers geworven. Het inwerken van deze collega’s vergt wel tijd.</w:t>
      </w:r>
    </w:p>
    <w:p w14:paraId="5757E539" w14:textId="77777777" w:rsidR="00EC4F51" w:rsidRDefault="00EC4F51" w:rsidP="00EC4F51">
      <w:pPr>
        <w:rPr>
          <w:rStyle w:val="Kop1Char"/>
          <w:rFonts w:eastAsia="Arial"/>
        </w:rPr>
      </w:pPr>
    </w:p>
    <w:p w14:paraId="6201952B" w14:textId="77777777" w:rsidR="00EC4F51" w:rsidRDefault="00EC4F51" w:rsidP="00EC4F51">
      <w:pPr>
        <w:rPr>
          <w:rStyle w:val="Kop1Char"/>
          <w:rFonts w:eastAsia="Arial"/>
        </w:rPr>
      </w:pPr>
    </w:p>
    <w:p w14:paraId="71C48E2D" w14:textId="77777777" w:rsidR="00EC4F51" w:rsidRPr="004D7043" w:rsidRDefault="00EC4F51" w:rsidP="00EC4F51">
      <w:pPr>
        <w:rPr>
          <w:rFonts w:eastAsia="Arial" w:cs="Arial"/>
          <w:b/>
          <w:bCs/>
          <w:color w:val="004B36"/>
          <w:kern w:val="32"/>
          <w:sz w:val="32"/>
          <w:szCs w:val="32"/>
        </w:rPr>
      </w:pPr>
      <w:r w:rsidRPr="005647E2">
        <w:rPr>
          <w:rStyle w:val="Kop1Char"/>
          <w:rFonts w:eastAsia="Arial"/>
        </w:rPr>
        <w:t xml:space="preserve">Gebiedstoezicht met </w:t>
      </w:r>
      <w:r>
        <w:rPr>
          <w:rStyle w:val="Kop1Char"/>
          <w:rFonts w:eastAsia="Arial"/>
        </w:rPr>
        <w:t>d</w:t>
      </w:r>
      <w:r w:rsidRPr="005647E2">
        <w:rPr>
          <w:rStyle w:val="Kop1Char"/>
          <w:rFonts w:eastAsia="Arial"/>
        </w:rPr>
        <w:t xml:space="preserve">rones </w:t>
      </w:r>
      <w:r w:rsidRPr="00ED4BB0">
        <w:rPr>
          <w:rFonts w:cs="Arial"/>
          <w:strike/>
          <w:noProof/>
          <w:color w:val="FF0000"/>
          <w:sz w:val="22"/>
          <w:szCs w:val="22"/>
        </w:rPr>
        <w:t xml:space="preserve"> </w:t>
      </w:r>
    </w:p>
    <w:p w14:paraId="1C8F4258" w14:textId="77777777" w:rsidR="00EC4F51" w:rsidRDefault="00EC4F51" w:rsidP="00EC4F51">
      <w:pPr>
        <w:spacing w:line="360" w:lineRule="auto"/>
        <w:rPr>
          <w:sz w:val="20"/>
          <w:szCs w:val="20"/>
        </w:rPr>
      </w:pPr>
    </w:p>
    <w:p w14:paraId="3EF0F652" w14:textId="77777777" w:rsidR="00EC4F51" w:rsidRPr="005C4F96" w:rsidRDefault="00EC4F51" w:rsidP="00EC4F51">
      <w:pPr>
        <w:spacing w:line="360" w:lineRule="auto"/>
        <w:rPr>
          <w:sz w:val="20"/>
          <w:szCs w:val="20"/>
        </w:rPr>
      </w:pPr>
      <w:r w:rsidRPr="00ED4BB0">
        <w:rPr>
          <w:rFonts w:cs="Arial"/>
          <w:strike/>
          <w:noProof/>
          <w:color w:val="FF0000"/>
          <w:sz w:val="22"/>
          <w:szCs w:val="22"/>
        </w:rPr>
        <w:drawing>
          <wp:anchor distT="0" distB="0" distL="114300" distR="114300" simplePos="0" relativeHeight="251658244" behindDoc="0" locked="0" layoutInCell="1" allowOverlap="1" wp14:anchorId="2E48F601" wp14:editId="401259EF">
            <wp:simplePos x="0" y="0"/>
            <wp:positionH relativeFrom="margin">
              <wp:posOffset>3405946</wp:posOffset>
            </wp:positionH>
            <wp:positionV relativeFrom="paragraph">
              <wp:posOffset>60636</wp:posOffset>
            </wp:positionV>
            <wp:extent cx="2138045" cy="1600835"/>
            <wp:effectExtent l="0" t="0" r="0" b="0"/>
            <wp:wrapSquare wrapText="bothSides"/>
            <wp:docPr id="1504375213" name="Afbeelding 3" descr="Afbeelding met buitenshuis, gras, plant, gron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75213" name="Afbeelding 3" descr="Afbeelding met buitenshuis, gras, plant, grond&#10;&#10;Door AI gegenereerde inhoud is mogelijk onjuis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138045" cy="1600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F96">
        <w:rPr>
          <w:sz w:val="20"/>
          <w:szCs w:val="20"/>
        </w:rPr>
        <w:t xml:space="preserve">We nemen steeds vaker onze drone mee als we </w:t>
      </w:r>
      <w:r>
        <w:rPr>
          <w:sz w:val="20"/>
          <w:szCs w:val="20"/>
        </w:rPr>
        <w:t>bodem</w:t>
      </w:r>
      <w:r w:rsidRPr="005C4F96">
        <w:rPr>
          <w:sz w:val="20"/>
          <w:szCs w:val="20"/>
        </w:rPr>
        <w:t>toezicht houden in een gebied. Dat maakt ons werk veel effectiever. Zien we iets opvallends? Dan maken we meteen foto’s vanuit de lucht. Die gebruiken we later in onze verslagen</w:t>
      </w:r>
      <w:r>
        <w:rPr>
          <w:sz w:val="20"/>
          <w:szCs w:val="20"/>
        </w:rPr>
        <w:t xml:space="preserve"> en gebruiken we als bewijsmateriaal bij de handhaving</w:t>
      </w:r>
      <w:r w:rsidRPr="005C4F96">
        <w:rPr>
          <w:sz w:val="20"/>
          <w:szCs w:val="20"/>
        </w:rPr>
        <w:t>.</w:t>
      </w:r>
    </w:p>
    <w:p w14:paraId="3D268526" w14:textId="77777777" w:rsidR="00EC4F51" w:rsidRDefault="00EC4F51" w:rsidP="00EC4F51">
      <w:pPr>
        <w:spacing w:line="360" w:lineRule="auto"/>
        <w:rPr>
          <w:sz w:val="20"/>
          <w:szCs w:val="20"/>
        </w:rPr>
      </w:pPr>
      <w:r w:rsidRPr="00ED4BB0">
        <w:rPr>
          <w:rFonts w:cs="Arial"/>
          <w:strike/>
          <w:noProof/>
          <w:color w:val="FF0000"/>
          <w:sz w:val="22"/>
          <w:szCs w:val="22"/>
        </w:rPr>
        <w:lastRenderedPageBreak/>
        <w:drawing>
          <wp:anchor distT="0" distB="0" distL="114300" distR="114300" simplePos="0" relativeHeight="251658245" behindDoc="0" locked="0" layoutInCell="1" allowOverlap="1" wp14:anchorId="1B10E9F0" wp14:editId="72EB53EE">
            <wp:simplePos x="0" y="0"/>
            <wp:positionH relativeFrom="margin">
              <wp:posOffset>-59988</wp:posOffset>
            </wp:positionH>
            <wp:positionV relativeFrom="paragraph">
              <wp:posOffset>166966</wp:posOffset>
            </wp:positionV>
            <wp:extent cx="2863850" cy="2143760"/>
            <wp:effectExtent l="0" t="0" r="0" b="8890"/>
            <wp:wrapSquare wrapText="bothSides"/>
            <wp:docPr id="851135651" name="Afbeelding 1" descr="Afbeelding met gras, buitenshuis, plant, boo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135651" name="Afbeelding 1" descr="Afbeelding met gras, buitenshuis, plant, boom&#10;&#10;Door AI gegenereerde inhoud is mogelijk onjuis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3850" cy="2143760"/>
                    </a:xfrm>
                    <a:prstGeom prst="rect">
                      <a:avLst/>
                    </a:prstGeom>
                    <a:noFill/>
                    <a:ln>
                      <a:noFill/>
                    </a:ln>
                  </pic:spPr>
                </pic:pic>
              </a:graphicData>
            </a:graphic>
          </wp:anchor>
        </w:drawing>
      </w:r>
    </w:p>
    <w:p w14:paraId="09CEE916" w14:textId="77777777" w:rsidR="00EC4F51" w:rsidRDefault="00EC4F51" w:rsidP="00EC4F51">
      <w:pPr>
        <w:spacing w:line="360" w:lineRule="auto"/>
        <w:rPr>
          <w:sz w:val="20"/>
          <w:szCs w:val="20"/>
        </w:rPr>
      </w:pPr>
    </w:p>
    <w:p w14:paraId="61D0A225" w14:textId="77777777" w:rsidR="00EC4F51" w:rsidRPr="005C4F96" w:rsidRDefault="00EC4F51" w:rsidP="00EC4F51">
      <w:pPr>
        <w:spacing w:line="360" w:lineRule="auto"/>
        <w:rPr>
          <w:sz w:val="20"/>
          <w:szCs w:val="20"/>
        </w:rPr>
      </w:pPr>
      <w:r w:rsidRPr="005C4F96">
        <w:rPr>
          <w:sz w:val="20"/>
          <w:szCs w:val="20"/>
        </w:rPr>
        <w:t xml:space="preserve">We vliegen soms meerdere keren over dezelfde plek. Zo </w:t>
      </w:r>
      <w:r>
        <w:rPr>
          <w:sz w:val="20"/>
          <w:szCs w:val="20"/>
        </w:rPr>
        <w:t>brengen we in beeld</w:t>
      </w:r>
      <w:r w:rsidRPr="005C4F96">
        <w:rPr>
          <w:sz w:val="20"/>
          <w:szCs w:val="20"/>
        </w:rPr>
        <w:t xml:space="preserve"> wat er in de loop van de tijd verandert</w:t>
      </w:r>
      <w:r>
        <w:rPr>
          <w:sz w:val="20"/>
          <w:szCs w:val="20"/>
        </w:rPr>
        <w:t xml:space="preserve"> en is de kans groter dat we eventuele overtredingen vinden</w:t>
      </w:r>
      <w:r w:rsidRPr="005C4F96">
        <w:rPr>
          <w:sz w:val="20"/>
          <w:szCs w:val="20"/>
        </w:rPr>
        <w:t>.</w:t>
      </w:r>
    </w:p>
    <w:p w14:paraId="1BE94547" w14:textId="77777777" w:rsidR="00EC4F51" w:rsidRDefault="00EC4F51" w:rsidP="00EC4F51">
      <w:pPr>
        <w:spacing w:line="360" w:lineRule="auto"/>
        <w:rPr>
          <w:sz w:val="20"/>
          <w:szCs w:val="20"/>
        </w:rPr>
      </w:pPr>
    </w:p>
    <w:p w14:paraId="5F13747B" w14:textId="56671FE8" w:rsidR="00EC4F51" w:rsidRPr="005C4F96" w:rsidRDefault="00EC4F51" w:rsidP="00EC4F51">
      <w:pPr>
        <w:spacing w:line="360" w:lineRule="auto"/>
        <w:rPr>
          <w:sz w:val="20"/>
          <w:szCs w:val="20"/>
        </w:rPr>
      </w:pPr>
      <w:r>
        <w:rPr>
          <w:sz w:val="20"/>
          <w:szCs w:val="20"/>
        </w:rPr>
        <w:t>D</w:t>
      </w:r>
      <w:r w:rsidRPr="005C4F96">
        <w:rPr>
          <w:sz w:val="20"/>
          <w:szCs w:val="20"/>
        </w:rPr>
        <w:t>e Omgevingsdienst Zuid-Holland Zuid werk</w:t>
      </w:r>
      <w:r>
        <w:rPr>
          <w:sz w:val="20"/>
          <w:szCs w:val="20"/>
        </w:rPr>
        <w:t>t</w:t>
      </w:r>
      <w:r w:rsidRPr="005C4F96">
        <w:rPr>
          <w:sz w:val="20"/>
          <w:szCs w:val="20"/>
        </w:rPr>
        <w:t xml:space="preserve"> samen met collega’s van andere omgevingsdiensten. Samen bouwen we aan een drone-team. We delen kennis en ervaring. Daardoor leren we sneller en helpen we elkaar om drones nog beter in te zetten voor toezicht.</w:t>
      </w:r>
    </w:p>
    <w:p w14:paraId="08687BA9" w14:textId="43C7480E" w:rsidR="00EC4F51" w:rsidRPr="005C4F96" w:rsidRDefault="00EC4F51" w:rsidP="00EC4F51">
      <w:pPr>
        <w:spacing w:line="360" w:lineRule="auto"/>
        <w:rPr>
          <w:sz w:val="20"/>
          <w:szCs w:val="20"/>
        </w:rPr>
      </w:pPr>
      <w:r w:rsidRPr="005C4F96">
        <w:rPr>
          <w:sz w:val="20"/>
          <w:szCs w:val="20"/>
        </w:rPr>
        <w:t xml:space="preserve">We maken nu niet alleen foto’s, maar ook 3D-modellen van terreinen en gronddepots. Daarmee berekenen we precies hoeveel materiaal er ligt. Zo krijgen we </w:t>
      </w:r>
      <w:r w:rsidR="00E15BDD">
        <w:rPr>
          <w:sz w:val="20"/>
          <w:szCs w:val="20"/>
        </w:rPr>
        <w:t xml:space="preserve">snel </w:t>
      </w:r>
      <w:r w:rsidRPr="005C4F96">
        <w:rPr>
          <w:sz w:val="20"/>
          <w:szCs w:val="20"/>
        </w:rPr>
        <w:t>een duidelijk beeld van de situatie op een locatie.</w:t>
      </w:r>
    </w:p>
    <w:p w14:paraId="2B5CC83B" w14:textId="77777777" w:rsidR="00EC4F51" w:rsidRDefault="00EC4F51" w:rsidP="00EC4F51">
      <w:pPr>
        <w:spacing w:line="360" w:lineRule="auto"/>
        <w:rPr>
          <w:rFonts w:cs="Arial"/>
          <w:strike/>
          <w:sz w:val="22"/>
          <w:szCs w:val="22"/>
        </w:rPr>
      </w:pPr>
    </w:p>
    <w:p w14:paraId="217A3E00" w14:textId="77777777" w:rsidR="00EC4F51" w:rsidRDefault="00EC4F51" w:rsidP="00EC4F51">
      <w:pPr>
        <w:rPr>
          <w:rStyle w:val="Kop1Char"/>
          <w:rFonts w:eastAsia="Arial"/>
        </w:rPr>
      </w:pPr>
      <w:r w:rsidRPr="007450D4">
        <w:rPr>
          <w:rStyle w:val="Kop1Char"/>
          <w:rFonts w:eastAsia="Arial"/>
        </w:rPr>
        <w:t xml:space="preserve">Nieuwe lokale regels voor de bodem van kracht </w:t>
      </w:r>
    </w:p>
    <w:p w14:paraId="69A9532D" w14:textId="77777777" w:rsidR="00EC4F51" w:rsidRPr="007450D4" w:rsidRDefault="00EC4F51" w:rsidP="00EC4F51">
      <w:pPr>
        <w:rPr>
          <w:rFonts w:cs="Arial"/>
          <w:sz w:val="22"/>
          <w:szCs w:val="22"/>
        </w:rPr>
      </w:pPr>
      <w:r w:rsidRPr="007450D4">
        <w:rPr>
          <w:rStyle w:val="Kop1Char"/>
          <w:rFonts w:eastAsia="Arial"/>
        </w:rPr>
        <w:t xml:space="preserve">in Zuid-Holland Zuid </w:t>
      </w:r>
    </w:p>
    <w:p w14:paraId="1FE8C2A3" w14:textId="77777777" w:rsidR="00EC4F51" w:rsidRPr="0094671F" w:rsidRDefault="00EC4F51" w:rsidP="00EC4F51">
      <w:pPr>
        <w:spacing w:line="360" w:lineRule="auto"/>
        <w:rPr>
          <w:rFonts w:cs="Arial"/>
          <w:sz w:val="20"/>
          <w:szCs w:val="20"/>
        </w:rPr>
      </w:pPr>
      <w:r>
        <w:rPr>
          <w:rFonts w:cs="Arial"/>
          <w:strike/>
          <w:sz w:val="22"/>
          <w:szCs w:val="22"/>
        </w:rPr>
        <w:br/>
      </w:r>
      <w:r w:rsidRPr="0094671F">
        <w:rPr>
          <w:rFonts w:cs="Arial"/>
          <w:b/>
          <w:bCs/>
          <w:sz w:val="20"/>
          <w:szCs w:val="20"/>
        </w:rPr>
        <w:t>OZHZ als spin in het web</w:t>
      </w:r>
    </w:p>
    <w:p w14:paraId="3F7FA029" w14:textId="77777777" w:rsidR="00EC4F51" w:rsidRPr="0094671F" w:rsidRDefault="00EC4F51" w:rsidP="00EC4F51">
      <w:pPr>
        <w:spacing w:line="360" w:lineRule="auto"/>
        <w:rPr>
          <w:rFonts w:cs="Arial"/>
          <w:sz w:val="20"/>
          <w:szCs w:val="20"/>
        </w:rPr>
      </w:pPr>
      <w:r w:rsidRPr="0094671F">
        <w:rPr>
          <w:rFonts w:cs="Arial"/>
          <w:sz w:val="20"/>
          <w:szCs w:val="20"/>
        </w:rPr>
        <w:t>Zo voelt het echt: OZHZ in het midden als adviseur van de gemeenten er omheen. We werken nauw samen en dat levert resultaat op. Inmiddels hebben 6 gemeenten regionale regels vastgesteld voor bodemkwaliteit. De andere 4 volgen nog vóór eind 2025.</w:t>
      </w:r>
    </w:p>
    <w:p w14:paraId="1E302089" w14:textId="77777777" w:rsidR="00EC4F51" w:rsidRPr="0094671F" w:rsidRDefault="00EC4F51" w:rsidP="00EC4F51">
      <w:pPr>
        <w:spacing w:line="360" w:lineRule="auto"/>
        <w:rPr>
          <w:rFonts w:cs="Arial"/>
          <w:sz w:val="20"/>
          <w:szCs w:val="20"/>
        </w:rPr>
      </w:pPr>
      <w:r w:rsidRPr="0094671F">
        <w:rPr>
          <w:rFonts w:cs="Arial"/>
          <w:sz w:val="20"/>
          <w:szCs w:val="20"/>
        </w:rPr>
        <w:t>Deze wijziging in het omgevingsplan is op meerdere punten bijzonder. De regionale aanpak is uniek in Nederland. Er is gekozen voor een volledige set regels, niet slechts één of twee. Alles staat meteen goed in het Omgevingsloket, op de nieuwe manier. Op de website van OZHZ staat ook een handige handreiking.</w:t>
      </w:r>
    </w:p>
    <w:p w14:paraId="375CE0DE" w14:textId="77777777" w:rsidR="00EC4F51" w:rsidRPr="0094671F" w:rsidRDefault="00EC4F51" w:rsidP="00EC4F51">
      <w:pPr>
        <w:spacing w:line="360" w:lineRule="auto"/>
        <w:rPr>
          <w:rFonts w:cs="Arial"/>
          <w:sz w:val="20"/>
          <w:szCs w:val="20"/>
        </w:rPr>
      </w:pPr>
    </w:p>
    <w:p w14:paraId="012B67DD" w14:textId="77777777" w:rsidR="00EC4F51" w:rsidRPr="0094671F" w:rsidRDefault="00EC4F51" w:rsidP="00EC4F51">
      <w:pPr>
        <w:spacing w:line="360" w:lineRule="auto"/>
        <w:rPr>
          <w:rFonts w:cs="Arial"/>
          <w:sz w:val="20"/>
          <w:szCs w:val="20"/>
        </w:rPr>
      </w:pPr>
      <w:r w:rsidRPr="0094671F">
        <w:rPr>
          <w:rFonts w:cs="Arial"/>
          <w:b/>
          <w:bCs/>
          <w:sz w:val="20"/>
          <w:szCs w:val="20"/>
        </w:rPr>
        <w:t>Laatste etappe</w:t>
      </w:r>
    </w:p>
    <w:p w14:paraId="793C3A23" w14:textId="77777777" w:rsidR="00EC4F51" w:rsidRDefault="00EC4F51" w:rsidP="00EC4F51">
      <w:pPr>
        <w:spacing w:line="360" w:lineRule="auto"/>
        <w:rPr>
          <w:rFonts w:cs="Arial"/>
          <w:sz w:val="20"/>
          <w:szCs w:val="20"/>
        </w:rPr>
      </w:pPr>
      <w:r w:rsidRPr="0094671F">
        <w:rPr>
          <w:rFonts w:cs="Arial"/>
          <w:sz w:val="20"/>
          <w:szCs w:val="20"/>
        </w:rPr>
        <w:t>We zitten nu in de laatste fase. OZHZ helpt gemeenten bij het vaststellen van de regels. We beantwoorden vragen van commissies en gemeenteraden, leggen uit, controleren documenten en brengen gemeenten met elkaar in contact. OZHZ controleert het Omgevingsloket, informeert contactpersonen in de markt en plaatst alles op de website – waar eerder ook het oude bodembeleid stond.</w:t>
      </w:r>
    </w:p>
    <w:p w14:paraId="7FA13946" w14:textId="77777777" w:rsidR="0048123C" w:rsidRDefault="0048123C" w:rsidP="00EC4F51">
      <w:pPr>
        <w:spacing w:line="360" w:lineRule="auto"/>
        <w:rPr>
          <w:rFonts w:cs="Arial"/>
          <w:sz w:val="20"/>
          <w:szCs w:val="20"/>
        </w:rPr>
      </w:pPr>
    </w:p>
    <w:p w14:paraId="40A2E189" w14:textId="77777777" w:rsidR="0048123C" w:rsidRPr="0094671F" w:rsidRDefault="0048123C" w:rsidP="0048123C">
      <w:pPr>
        <w:spacing w:line="360" w:lineRule="auto"/>
        <w:rPr>
          <w:rFonts w:cs="Arial"/>
          <w:sz w:val="20"/>
          <w:szCs w:val="20"/>
        </w:rPr>
      </w:pPr>
      <w:r w:rsidRPr="0094671F">
        <w:rPr>
          <w:rFonts w:cs="Arial"/>
          <w:b/>
          <w:bCs/>
          <w:sz w:val="20"/>
          <w:szCs w:val="20"/>
        </w:rPr>
        <w:t>Rijk volgt ons voorbeeld</w:t>
      </w:r>
    </w:p>
    <w:p w14:paraId="43B3171E" w14:textId="78E8021C" w:rsidR="0048123C" w:rsidRPr="00E309C8" w:rsidRDefault="0048123C" w:rsidP="0048123C">
      <w:pPr>
        <w:spacing w:line="360" w:lineRule="auto"/>
        <w:rPr>
          <w:rFonts w:cs="Arial"/>
          <w:sz w:val="20"/>
          <w:szCs w:val="20"/>
        </w:rPr>
      </w:pPr>
      <w:r w:rsidRPr="0094671F">
        <w:rPr>
          <w:rFonts w:cs="Arial"/>
          <w:sz w:val="20"/>
          <w:szCs w:val="20"/>
        </w:rPr>
        <w:t xml:space="preserve">In </w:t>
      </w:r>
      <w:r w:rsidR="004562A6">
        <w:rPr>
          <w:rFonts w:cs="Arial"/>
          <w:sz w:val="20"/>
          <w:szCs w:val="20"/>
        </w:rPr>
        <w:t>de</w:t>
      </w:r>
      <w:r w:rsidRPr="0094671F">
        <w:rPr>
          <w:rFonts w:cs="Arial"/>
          <w:sz w:val="20"/>
          <w:szCs w:val="20"/>
        </w:rPr>
        <w:t xml:space="preserve"> </w:t>
      </w:r>
      <w:r w:rsidR="004562A6">
        <w:rPr>
          <w:rFonts w:cs="Arial"/>
          <w:sz w:val="20"/>
          <w:szCs w:val="20"/>
        </w:rPr>
        <w:t>bodem</w:t>
      </w:r>
      <w:r w:rsidRPr="0094671F">
        <w:rPr>
          <w:rFonts w:cs="Arial"/>
          <w:sz w:val="20"/>
          <w:szCs w:val="20"/>
        </w:rPr>
        <w:t xml:space="preserve">regels staat dat een vergunning nodig </w:t>
      </w:r>
      <w:r w:rsidR="004562A6">
        <w:rPr>
          <w:rFonts w:cs="Arial"/>
          <w:sz w:val="20"/>
          <w:szCs w:val="20"/>
        </w:rPr>
        <w:t>is</w:t>
      </w:r>
      <w:r w:rsidRPr="0094671F">
        <w:rPr>
          <w:rFonts w:cs="Arial"/>
          <w:sz w:val="20"/>
          <w:szCs w:val="20"/>
        </w:rPr>
        <w:t xml:space="preserve"> voor het toepassen van staalslakken. We hebben duidelijk uitgewerkt wat wel en niet mag. Dat was best gedurfd, want in Nederland gold tot dan toe </w:t>
      </w:r>
      <w:r w:rsidRPr="0094671F">
        <w:rPr>
          <w:rFonts w:cs="Arial"/>
          <w:sz w:val="20"/>
          <w:szCs w:val="20"/>
        </w:rPr>
        <w:lastRenderedPageBreak/>
        <w:t>alleen een informatie- of meldplicht. Maar goed voorbeeld doet volgen: in juli 2025 nam de Tweede Kamer een motie aan voor een vergunningsplicht. Twee vormen van toepassing zijn nu zelfs verboden.</w:t>
      </w:r>
    </w:p>
    <w:p w14:paraId="168F3B0B" w14:textId="77777777" w:rsidR="00EC4F51" w:rsidRPr="0094671F" w:rsidRDefault="00EC4F51" w:rsidP="00EC4F51">
      <w:pPr>
        <w:spacing w:line="360" w:lineRule="auto"/>
        <w:rPr>
          <w:rFonts w:cs="Arial"/>
          <w:sz w:val="20"/>
          <w:szCs w:val="20"/>
        </w:rPr>
      </w:pPr>
    </w:p>
    <w:p w14:paraId="0FD8CA6C" w14:textId="77777777" w:rsidR="00EC4F51" w:rsidRPr="0094671F" w:rsidRDefault="00EC4F51" w:rsidP="00EC4F51">
      <w:pPr>
        <w:spacing w:line="360" w:lineRule="auto"/>
        <w:rPr>
          <w:rFonts w:cs="Arial"/>
          <w:sz w:val="20"/>
          <w:szCs w:val="20"/>
        </w:rPr>
      </w:pPr>
      <w:r w:rsidRPr="0094671F">
        <w:rPr>
          <w:rFonts w:cs="Arial"/>
          <w:b/>
          <w:bCs/>
          <w:sz w:val="20"/>
          <w:szCs w:val="20"/>
        </w:rPr>
        <w:t>Goed voorbeeld doet volgen</w:t>
      </w:r>
    </w:p>
    <w:p w14:paraId="75790A08" w14:textId="3CE9EF8B" w:rsidR="00EC4F51" w:rsidRPr="0094671F" w:rsidRDefault="00EC4F51" w:rsidP="00EC4F51">
      <w:pPr>
        <w:spacing w:line="360" w:lineRule="auto"/>
        <w:rPr>
          <w:rFonts w:cs="Arial"/>
          <w:sz w:val="20"/>
          <w:szCs w:val="20"/>
        </w:rPr>
      </w:pPr>
      <w:r w:rsidRPr="0094671F">
        <w:rPr>
          <w:rFonts w:cs="Arial"/>
          <w:sz w:val="20"/>
          <w:szCs w:val="20"/>
        </w:rPr>
        <w:t>Wat werkt voor bodemkwaliteit, kan ook voor andere thema’s. Regionale samenwerking heeft veel voordelen. Gemeenten hoeven niet allemaal zelf het wiel uit te vinden. Door krachten te bundelen, gaat het sneller en beter. Een klein kernteam van OZHZ en gemeenten is daarbij belangrijk. Ook een goede ontvangst bij gemeenten helpt: de bereidheid om regels van elkaar over te nemen, feedback te geven en samen te werken aan vaststelling.</w:t>
      </w:r>
      <w:r w:rsidR="0048123C">
        <w:rPr>
          <w:rFonts w:cs="Arial"/>
          <w:sz w:val="20"/>
          <w:szCs w:val="20"/>
        </w:rPr>
        <w:t xml:space="preserve"> </w:t>
      </w:r>
      <w:r w:rsidRPr="0094671F">
        <w:rPr>
          <w:rFonts w:cs="Arial"/>
          <w:sz w:val="20"/>
          <w:szCs w:val="20"/>
        </w:rPr>
        <w:t>Bodemkwaliteit was het eerste thema dat we regionaal aanpakten. Niet alles ging perfect, maar we leren ervan voor de volgende onderwerpen.</w:t>
      </w:r>
    </w:p>
    <w:p w14:paraId="3F82D33C" w14:textId="77777777" w:rsidR="00EC4F51" w:rsidRPr="0094671F" w:rsidRDefault="00EC4F51" w:rsidP="00EC4F51">
      <w:pPr>
        <w:spacing w:line="360" w:lineRule="auto"/>
        <w:rPr>
          <w:rFonts w:cs="Arial"/>
          <w:sz w:val="20"/>
          <w:szCs w:val="20"/>
        </w:rPr>
      </w:pPr>
    </w:p>
    <w:p w14:paraId="70F5215D" w14:textId="77777777" w:rsidR="00780317" w:rsidRDefault="00780317" w:rsidP="00780317">
      <w:pPr>
        <w:spacing w:line="360" w:lineRule="auto"/>
        <w:rPr>
          <w:sz w:val="20"/>
          <w:szCs w:val="20"/>
        </w:rPr>
      </w:pPr>
    </w:p>
    <w:p w14:paraId="5162D0F3" w14:textId="77777777" w:rsidR="00E0106D" w:rsidRDefault="00E0106D" w:rsidP="00E0106D">
      <w:pPr>
        <w:rPr>
          <w:rStyle w:val="Kop1Char"/>
          <w:rFonts w:eastAsia="Arial"/>
        </w:rPr>
      </w:pPr>
      <w:r w:rsidRPr="00E0106D">
        <w:rPr>
          <w:rStyle w:val="Kop1Char"/>
          <w:rFonts w:eastAsia="Arial"/>
        </w:rPr>
        <w:t>Zomer vol festivals: feest voor de regio, aandacht voor de omgeving</w:t>
      </w:r>
    </w:p>
    <w:p w14:paraId="3929499D" w14:textId="77777777" w:rsidR="00E0106D" w:rsidRPr="00E0106D" w:rsidRDefault="00E0106D" w:rsidP="00E0106D">
      <w:pPr>
        <w:rPr>
          <w:rStyle w:val="Kop1Char"/>
          <w:rFonts w:eastAsia="Arial"/>
        </w:rPr>
      </w:pPr>
    </w:p>
    <w:p w14:paraId="5556FE87" w14:textId="74A39195" w:rsidR="00E0106D" w:rsidRPr="00E0106D" w:rsidRDefault="00E0106D" w:rsidP="00E0106D">
      <w:pPr>
        <w:spacing w:line="360" w:lineRule="auto"/>
        <w:rPr>
          <w:sz w:val="20"/>
          <w:szCs w:val="20"/>
        </w:rPr>
      </w:pPr>
      <w:r w:rsidRPr="00E0106D">
        <w:rPr>
          <w:sz w:val="20"/>
          <w:szCs w:val="20"/>
        </w:rPr>
        <w:t xml:space="preserve">De zomer is in volle gang. Dat betekent muziek, gezelligheid en festivals! Ook in </w:t>
      </w:r>
      <w:r w:rsidR="002111FA">
        <w:rPr>
          <w:sz w:val="20"/>
          <w:szCs w:val="20"/>
        </w:rPr>
        <w:t>Dordrecht</w:t>
      </w:r>
      <w:r w:rsidRPr="00E0106D">
        <w:rPr>
          <w:sz w:val="20"/>
          <w:szCs w:val="20"/>
        </w:rPr>
        <w:t xml:space="preserve"> is het genieten geblazen</w:t>
      </w:r>
      <w:r w:rsidR="007C7F2E">
        <w:rPr>
          <w:sz w:val="20"/>
          <w:szCs w:val="20"/>
        </w:rPr>
        <w:t>, denk aan</w:t>
      </w:r>
      <w:r w:rsidRPr="00E0106D">
        <w:rPr>
          <w:sz w:val="20"/>
          <w:szCs w:val="20"/>
        </w:rPr>
        <w:t xml:space="preserve"> Big </w:t>
      </w:r>
      <w:proofErr w:type="spellStart"/>
      <w:r w:rsidRPr="00E0106D">
        <w:rPr>
          <w:sz w:val="20"/>
          <w:szCs w:val="20"/>
        </w:rPr>
        <w:t>Rivers</w:t>
      </w:r>
      <w:proofErr w:type="spellEnd"/>
      <w:r w:rsidR="007C7F2E">
        <w:rPr>
          <w:sz w:val="20"/>
          <w:szCs w:val="20"/>
        </w:rPr>
        <w:t>,</w:t>
      </w:r>
      <w:r w:rsidRPr="00E0106D">
        <w:rPr>
          <w:sz w:val="20"/>
          <w:szCs w:val="20"/>
        </w:rPr>
        <w:t xml:space="preserve"> Wantijpop/</w:t>
      </w:r>
      <w:proofErr w:type="spellStart"/>
      <w:r w:rsidRPr="00E0106D">
        <w:rPr>
          <w:sz w:val="20"/>
          <w:szCs w:val="20"/>
        </w:rPr>
        <w:t>Wantijlive</w:t>
      </w:r>
      <w:proofErr w:type="spellEnd"/>
      <w:r w:rsidRPr="00E0106D">
        <w:rPr>
          <w:sz w:val="20"/>
          <w:szCs w:val="20"/>
        </w:rPr>
        <w:t xml:space="preserve"> </w:t>
      </w:r>
      <w:r w:rsidR="00315503">
        <w:rPr>
          <w:sz w:val="20"/>
          <w:szCs w:val="20"/>
        </w:rPr>
        <w:t>en</w:t>
      </w:r>
      <w:r w:rsidRPr="00E0106D">
        <w:rPr>
          <w:sz w:val="20"/>
          <w:szCs w:val="20"/>
        </w:rPr>
        <w:t xml:space="preserve"> Brand </w:t>
      </w:r>
      <w:proofErr w:type="spellStart"/>
      <w:r w:rsidRPr="00E0106D">
        <w:rPr>
          <w:sz w:val="20"/>
          <w:szCs w:val="20"/>
        </w:rPr>
        <w:t>Parkies</w:t>
      </w:r>
      <w:proofErr w:type="spellEnd"/>
      <w:r w:rsidRPr="00E0106D">
        <w:rPr>
          <w:sz w:val="20"/>
          <w:szCs w:val="20"/>
        </w:rPr>
        <w:t>. Deze festivals brengen leven in de brouwerij, maar vragen ook om aandacht voor de omgeving, duurzaamheid en veiligheid.</w:t>
      </w:r>
      <w:r w:rsidR="00B2538D">
        <w:rPr>
          <w:sz w:val="20"/>
          <w:szCs w:val="20"/>
        </w:rPr>
        <w:t xml:space="preserve"> </w:t>
      </w:r>
      <w:r w:rsidR="000F5A71">
        <w:rPr>
          <w:sz w:val="20"/>
          <w:szCs w:val="20"/>
        </w:rPr>
        <w:t>OZHZ beoordeelde voor u of deze evenementen aan de regels (APV) voldeden en verleende vervolgens de vergunningen, ook ondersteunden wij bij de toets op constructieve veiligheid van onder meer podia.</w:t>
      </w:r>
    </w:p>
    <w:p w14:paraId="0D43BBF3" w14:textId="77777777" w:rsidR="00183D89" w:rsidRDefault="00183D89" w:rsidP="00780317">
      <w:pPr>
        <w:spacing w:line="360" w:lineRule="auto"/>
        <w:rPr>
          <w:sz w:val="20"/>
          <w:szCs w:val="20"/>
        </w:rPr>
      </w:pPr>
    </w:p>
    <w:p w14:paraId="4BED58E7" w14:textId="0F00A5ED" w:rsidR="00A064A0" w:rsidRPr="009E71D2" w:rsidRDefault="00A064A0" w:rsidP="00A064A0">
      <w:pPr>
        <w:spacing w:line="360" w:lineRule="auto"/>
        <w:rPr>
          <w:rFonts w:cs="Arial"/>
          <w:sz w:val="20"/>
          <w:szCs w:val="20"/>
        </w:rPr>
      </w:pPr>
      <w:r w:rsidRPr="009E71D2">
        <w:rPr>
          <w:rFonts w:cs="Arial"/>
          <w:sz w:val="20"/>
          <w:szCs w:val="20"/>
        </w:rPr>
        <w:t xml:space="preserve">Lees meer artikelen over </w:t>
      </w:r>
      <w:r>
        <w:rPr>
          <w:rFonts w:cs="Arial"/>
          <w:sz w:val="20"/>
          <w:szCs w:val="20"/>
        </w:rPr>
        <w:t>Dordrecht</w:t>
      </w:r>
      <w:r w:rsidRPr="009E71D2">
        <w:rPr>
          <w:rFonts w:cs="Arial"/>
          <w:sz w:val="20"/>
          <w:szCs w:val="20"/>
        </w:rPr>
        <w:t xml:space="preserve"> op onze </w:t>
      </w:r>
      <w:hyperlink r:id="rId18">
        <w:r w:rsidRPr="009E71D2">
          <w:rPr>
            <w:rStyle w:val="Hyperlink"/>
            <w:rFonts w:eastAsia="Segoe UI" w:cs="Arial"/>
            <w:color w:val="0000EE"/>
            <w:sz w:val="20"/>
            <w:szCs w:val="20"/>
          </w:rPr>
          <w:t>online omgeving.</w:t>
        </w:r>
      </w:hyperlink>
    </w:p>
    <w:p w14:paraId="36699B57" w14:textId="77777777" w:rsidR="00183D89" w:rsidRDefault="00183D89" w:rsidP="00780317">
      <w:pPr>
        <w:spacing w:line="360" w:lineRule="auto"/>
        <w:rPr>
          <w:sz w:val="20"/>
          <w:szCs w:val="20"/>
        </w:rPr>
      </w:pPr>
    </w:p>
    <w:p w14:paraId="3A628686" w14:textId="77777777" w:rsidR="00E0106D" w:rsidRDefault="00E0106D" w:rsidP="00780317">
      <w:pPr>
        <w:spacing w:line="360" w:lineRule="auto"/>
        <w:rPr>
          <w:sz w:val="20"/>
          <w:szCs w:val="20"/>
        </w:rPr>
      </w:pPr>
    </w:p>
    <w:p w14:paraId="64B20EA5" w14:textId="77777777" w:rsidR="00E0106D" w:rsidRDefault="00E0106D" w:rsidP="00780317">
      <w:pPr>
        <w:spacing w:line="360" w:lineRule="auto"/>
        <w:rPr>
          <w:sz w:val="20"/>
          <w:szCs w:val="20"/>
        </w:rPr>
      </w:pPr>
    </w:p>
    <w:p w14:paraId="0643FB9A" w14:textId="77777777" w:rsidR="00E0106D" w:rsidRDefault="00E0106D" w:rsidP="00780317">
      <w:pPr>
        <w:spacing w:line="360" w:lineRule="auto"/>
        <w:rPr>
          <w:sz w:val="20"/>
          <w:szCs w:val="20"/>
        </w:rPr>
      </w:pPr>
    </w:p>
    <w:p w14:paraId="27721D9D" w14:textId="77777777" w:rsidR="00E0106D" w:rsidRDefault="00E0106D" w:rsidP="00780317">
      <w:pPr>
        <w:spacing w:line="360" w:lineRule="auto"/>
        <w:rPr>
          <w:sz w:val="20"/>
          <w:szCs w:val="20"/>
        </w:rPr>
      </w:pPr>
    </w:p>
    <w:p w14:paraId="25B7B37E" w14:textId="77777777" w:rsidR="008F74AE" w:rsidRPr="00750095" w:rsidRDefault="008F74AE" w:rsidP="00750095">
      <w:pPr>
        <w:rPr>
          <w:rStyle w:val="Kop1Char"/>
          <w:rFonts w:eastAsia="Arial"/>
        </w:rPr>
      </w:pPr>
    </w:p>
    <w:sectPr w:rsidR="008F74AE" w:rsidRPr="00750095" w:rsidSect="008747CE">
      <w:headerReference w:type="even" r:id="rId19"/>
      <w:headerReference w:type="default" r:id="rId20"/>
      <w:footerReference w:type="even" r:id="rId21"/>
      <w:footerReference w:type="default" r:id="rId22"/>
      <w:headerReference w:type="first" r:id="rId23"/>
      <w:footerReference w:type="first" r:id="rId24"/>
      <w:pgSz w:w="11907" w:h="16840" w:code="9"/>
      <w:pgMar w:top="1843" w:right="567" w:bottom="1560" w:left="1616" w:header="0" w:footer="4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1BFF72" w14:textId="77777777" w:rsidR="00AC3193" w:rsidRDefault="00AC3193">
      <w:r>
        <w:separator/>
      </w:r>
    </w:p>
  </w:endnote>
  <w:endnote w:type="continuationSeparator" w:id="0">
    <w:p w14:paraId="2491838F" w14:textId="77777777" w:rsidR="00AC3193" w:rsidRDefault="00AC3193">
      <w:r>
        <w:continuationSeparator/>
      </w:r>
    </w:p>
  </w:endnote>
  <w:endnote w:type="continuationNotice" w:id="1">
    <w:p w14:paraId="6DC980EF" w14:textId="77777777" w:rsidR="00AC3193" w:rsidRDefault="00AC319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EF7DB" w14:textId="77777777" w:rsidR="0076357F" w:rsidRDefault="0076357F" w:rsidP="00641E7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9D75790" w14:textId="77777777" w:rsidR="0076357F" w:rsidRDefault="0076357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15A9B" w14:textId="7A24FF73" w:rsidR="0076357F" w:rsidRPr="00AA1F64" w:rsidRDefault="0076357F" w:rsidP="00497760">
    <w:pPr>
      <w:pStyle w:val="Voettekst"/>
      <w:tabs>
        <w:tab w:val="clear" w:pos="4320"/>
        <w:tab w:val="clear" w:pos="8640"/>
        <w:tab w:val="left" w:pos="1134"/>
      </w:tabs>
      <w:rPr>
        <w:sz w:val="12"/>
      </w:rPr>
    </w:pPr>
    <w:r>
      <w:rPr>
        <w:b/>
        <w:noProof/>
        <w:color w:val="FFFFFF"/>
        <w:sz w:val="24"/>
        <w:lang w:eastAsia="nl-NL"/>
      </w:rPr>
      <mc:AlternateContent>
        <mc:Choice Requires="wps">
          <w:drawing>
            <wp:anchor distT="0" distB="0" distL="114300" distR="114300" simplePos="0" relativeHeight="251658241" behindDoc="1" locked="0" layoutInCell="1" allowOverlap="1" wp14:anchorId="731CBE64" wp14:editId="30C10561">
              <wp:simplePos x="0" y="0"/>
              <wp:positionH relativeFrom="column">
                <wp:posOffset>-1026160</wp:posOffset>
              </wp:positionH>
              <wp:positionV relativeFrom="paragraph">
                <wp:posOffset>-171450</wp:posOffset>
              </wp:positionV>
              <wp:extent cx="1428750" cy="819150"/>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819150"/>
                      </a:xfrm>
                      <a:prstGeom prst="rect">
                        <a:avLst/>
                      </a:prstGeom>
                      <a:solidFill>
                        <a:srgbClr val="004B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w14:anchorId="09C791E5">
            <v:rect id="Rectangle 2" style="position:absolute;margin-left:-80.8pt;margin-top:-13.5pt;width:112.5pt;height: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4b36" stroked="f" w14:anchorId="4E6FEA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"/>
          </w:pict>
        </mc:Fallback>
      </mc:AlternateContent>
    </w:r>
    <w:r w:rsidRPr="00BA3C4C">
      <w:rPr>
        <w:b/>
        <w:color w:val="FFFFFF"/>
        <w:sz w:val="24"/>
      </w:rPr>
      <w:fldChar w:fldCharType="begin"/>
    </w:r>
    <w:r w:rsidRPr="00BA3C4C">
      <w:rPr>
        <w:b/>
        <w:color w:val="FFFFFF"/>
        <w:sz w:val="24"/>
      </w:rPr>
      <w:instrText>PAGE   \* MERGEFORMAT</w:instrText>
    </w:r>
    <w:r w:rsidRPr="00BA3C4C">
      <w:rPr>
        <w:b/>
        <w:color w:val="FFFFFF"/>
        <w:sz w:val="24"/>
      </w:rPr>
      <w:fldChar w:fldCharType="separate"/>
    </w:r>
    <w:r w:rsidR="0075725D">
      <w:rPr>
        <w:b/>
        <w:noProof/>
        <w:color w:val="FFFFFF"/>
        <w:sz w:val="24"/>
      </w:rPr>
      <w:t>4</w:t>
    </w:r>
    <w:r w:rsidRPr="00BA3C4C">
      <w:rPr>
        <w:b/>
        <w:color w:val="FFFFFF"/>
        <w:sz w:val="24"/>
      </w:rPr>
      <w:fldChar w:fldCharType="end"/>
    </w:r>
    <w:r w:rsidRPr="00BA3C4C">
      <w:rPr>
        <w:b/>
        <w:color w:val="FFFFFF"/>
        <w:sz w:val="24"/>
      </w:rPr>
      <w:tab/>
    </w:r>
    <w:r w:rsidRPr="004E1DCB">
      <w:rPr>
        <w:b/>
        <w:color w:val="004B36"/>
      </w:rPr>
      <w:t xml:space="preserve">Dit deden wij voor uw gemeente  | </w:t>
    </w:r>
    <w:r w:rsidR="00FB4CD2">
      <w:rPr>
        <w:color w:val="004B36"/>
      </w:rPr>
      <w:t xml:space="preserve">Voortgangsrapportage </w:t>
    </w:r>
    <w:r w:rsidR="001313C2">
      <w:rPr>
        <w:color w:val="004B36"/>
      </w:rPr>
      <w:t>2</w:t>
    </w:r>
    <w:r w:rsidR="00497760">
      <w:rPr>
        <w:color w:val="004B36"/>
      </w:rPr>
      <w:t xml:space="preserve"> | </w:t>
    </w:r>
    <w:r w:rsidRPr="004E1DCB">
      <w:rPr>
        <w:color w:val="004B36"/>
      </w:rPr>
      <w:t xml:space="preserve">gemeente </w:t>
    </w:r>
    <w:r w:rsidR="00983CBE">
      <w:rPr>
        <w:color w:val="004B36"/>
      </w:rPr>
      <w:t>Dordrecht</w:t>
    </w:r>
    <w:r w:rsidR="00FB4CD2">
      <w:rPr>
        <w:color w:val="004B36"/>
      </w:rPr>
      <w:t xml:space="preserve"> | </w:t>
    </w:r>
    <w:r w:rsidR="00497760">
      <w:rPr>
        <w:color w:val="004B36"/>
      </w:rPr>
      <w:t>202</w:t>
    </w:r>
    <w:r w:rsidR="001F3685">
      <w:rPr>
        <w:color w:val="004B36"/>
      </w:rPr>
      <w:t>5</w:t>
    </w:r>
  </w:p>
  <w:p w14:paraId="606DE371" w14:textId="77777777" w:rsidR="0076357F" w:rsidRDefault="0076357F" w:rsidP="00320DAF">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280" w:type="dxa"/>
      <w:tblInd w:w="-1577" w:type="dxa"/>
      <w:tblCellMar>
        <w:left w:w="0" w:type="dxa"/>
        <w:right w:w="0" w:type="dxa"/>
      </w:tblCellMar>
      <w:tblLook w:val="01E0" w:firstRow="1" w:lastRow="1" w:firstColumn="1" w:lastColumn="1" w:noHBand="0" w:noVBand="0"/>
    </w:tblPr>
    <w:tblGrid>
      <w:gridCol w:w="1625"/>
      <w:gridCol w:w="6655"/>
    </w:tblGrid>
    <w:tr w:rsidR="0076357F" w14:paraId="4310E43A" w14:textId="77777777">
      <w:tc>
        <w:tcPr>
          <w:tcW w:w="1625" w:type="dxa"/>
        </w:tcPr>
        <w:p w14:paraId="3B05DD96" w14:textId="77777777" w:rsidR="0076357F" w:rsidRPr="001B029D" w:rsidRDefault="0076357F" w:rsidP="00AE1BA5">
          <w:pPr>
            <w:pStyle w:val="titelstabel"/>
            <w:rPr>
              <w:color w:val="FFFFFF"/>
            </w:rPr>
          </w:pPr>
        </w:p>
      </w:tc>
      <w:tc>
        <w:tcPr>
          <w:tcW w:w="6655" w:type="dxa"/>
        </w:tcPr>
        <w:p w14:paraId="6B1295FC" w14:textId="77777777" w:rsidR="0076357F" w:rsidRPr="001B029D" w:rsidRDefault="0076357F" w:rsidP="00AE1BA5">
          <w:pPr>
            <w:rPr>
              <w:color w:val="FFFFFF"/>
              <w:szCs w:val="20"/>
            </w:rPr>
          </w:pPr>
        </w:p>
      </w:tc>
    </w:tr>
  </w:tbl>
  <w:p w14:paraId="7A104C53" w14:textId="77777777" w:rsidR="0076357F" w:rsidRDefault="0076357F" w:rsidP="005D45FD">
    <w:pPr>
      <w:pStyle w:val="Voettekst"/>
      <w:tabs>
        <w:tab w:val="left" w:pos="9720"/>
      </w:tabs>
      <w:ind w:right="-536"/>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92EA99" w14:textId="77777777" w:rsidR="00AC3193" w:rsidRDefault="00AC3193">
      <w:r>
        <w:separator/>
      </w:r>
    </w:p>
  </w:footnote>
  <w:footnote w:type="continuationSeparator" w:id="0">
    <w:p w14:paraId="3C950D09" w14:textId="77777777" w:rsidR="00AC3193" w:rsidRDefault="00AC3193">
      <w:r>
        <w:continuationSeparator/>
      </w:r>
    </w:p>
  </w:footnote>
  <w:footnote w:type="continuationNotice" w:id="1">
    <w:p w14:paraId="59D33B30" w14:textId="77777777" w:rsidR="00AC3193" w:rsidRDefault="00AC319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01885" w14:textId="77777777" w:rsidR="001313C2" w:rsidRDefault="001313C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93B35" w14:textId="77777777" w:rsidR="0076357F" w:rsidRDefault="0076357F" w:rsidP="001059A3">
    <w:pPr>
      <w:pStyle w:val="Koptekst"/>
      <w:tabs>
        <w:tab w:val="clear" w:pos="4320"/>
        <w:tab w:val="clear" w:pos="8640"/>
        <w:tab w:val="left" w:pos="1457"/>
      </w:tabs>
    </w:pPr>
  </w:p>
  <w:p w14:paraId="455131C7" w14:textId="77777777" w:rsidR="0076357F" w:rsidRDefault="0076357F" w:rsidP="001059A3">
    <w:pPr>
      <w:pStyle w:val="Koptekst"/>
      <w:tabs>
        <w:tab w:val="clear" w:pos="4320"/>
        <w:tab w:val="clear" w:pos="8640"/>
        <w:tab w:val="left" w:pos="1457"/>
      </w:tabs>
    </w:pPr>
    <w:r>
      <w:rPr>
        <w:noProof/>
        <w:lang w:eastAsia="nl-NL"/>
      </w:rPr>
      <w:drawing>
        <wp:anchor distT="0" distB="0" distL="114300" distR="114300" simplePos="0" relativeHeight="251658240" behindDoc="1" locked="0" layoutInCell="1" allowOverlap="1" wp14:anchorId="76C82B9A" wp14:editId="783DBA30">
          <wp:simplePos x="0" y="0"/>
          <wp:positionH relativeFrom="column">
            <wp:posOffset>2540</wp:posOffset>
          </wp:positionH>
          <wp:positionV relativeFrom="paragraph">
            <wp:posOffset>241300</wp:posOffset>
          </wp:positionV>
          <wp:extent cx="1600200" cy="367665"/>
          <wp:effectExtent l="0" t="0" r="0" b="0"/>
          <wp:wrapNone/>
          <wp:docPr id="11" name="Afbeelding 1" descr="logo-oz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zh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3676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4E9F6" w14:textId="77777777" w:rsidR="0076357F" w:rsidRDefault="0076357F">
    <w:pPr>
      <w:pStyle w:val="Koptekst"/>
    </w:pPr>
  </w:p>
  <w:p w14:paraId="1E0049A0" w14:textId="77777777" w:rsidR="0076357F" w:rsidRDefault="0076357F">
    <w:pPr>
      <w:pStyle w:val="Koptekst"/>
    </w:pPr>
  </w:p>
  <w:p w14:paraId="0C154F01" w14:textId="77777777" w:rsidR="0076357F" w:rsidRDefault="0076357F" w:rsidP="006774FF">
    <w:pPr>
      <w:pStyle w:val="Koptekst"/>
      <w:ind w:hanging="720"/>
    </w:pPr>
  </w:p>
  <w:p w14:paraId="28847E9B" w14:textId="77777777" w:rsidR="0076357F" w:rsidRDefault="0076357F">
    <w:pPr>
      <w:pStyle w:val="Koptekst"/>
    </w:pPr>
  </w:p>
  <w:p w14:paraId="7DF9BE59" w14:textId="77777777" w:rsidR="0076357F" w:rsidRDefault="0076357F">
    <w:pPr>
      <w:pStyle w:val="Koptekst"/>
    </w:pPr>
  </w:p>
  <w:p w14:paraId="71084574" w14:textId="77777777" w:rsidR="0076357F" w:rsidRDefault="0076357F">
    <w:pPr>
      <w:pStyle w:val="Koptekst"/>
    </w:pPr>
  </w:p>
  <w:p w14:paraId="655D6D59" w14:textId="77777777" w:rsidR="0076357F" w:rsidRDefault="0076357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3416D"/>
    <w:multiLevelType w:val="multilevel"/>
    <w:tmpl w:val="5B286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E94328"/>
    <w:multiLevelType w:val="hybridMultilevel"/>
    <w:tmpl w:val="A372EF26"/>
    <w:lvl w:ilvl="0" w:tplc="2A6006D4">
      <w:start w:val="1"/>
      <w:numFmt w:val="bullet"/>
      <w:lvlText w:val="·"/>
      <w:lvlJc w:val="left"/>
      <w:pPr>
        <w:ind w:left="720" w:hanging="360"/>
      </w:pPr>
      <w:rPr>
        <w:rFonts w:ascii="Symbol" w:hAnsi="Symbol" w:hint="default"/>
      </w:rPr>
    </w:lvl>
    <w:lvl w:ilvl="1" w:tplc="591A9890">
      <w:start w:val="1"/>
      <w:numFmt w:val="bullet"/>
      <w:lvlText w:val="o"/>
      <w:lvlJc w:val="left"/>
      <w:pPr>
        <w:ind w:left="1440" w:hanging="360"/>
      </w:pPr>
      <w:rPr>
        <w:rFonts w:ascii="Courier New" w:hAnsi="Courier New" w:hint="default"/>
      </w:rPr>
    </w:lvl>
    <w:lvl w:ilvl="2" w:tplc="642E9E08">
      <w:start w:val="1"/>
      <w:numFmt w:val="bullet"/>
      <w:lvlText w:val=""/>
      <w:lvlJc w:val="left"/>
      <w:pPr>
        <w:ind w:left="2160" w:hanging="360"/>
      </w:pPr>
      <w:rPr>
        <w:rFonts w:ascii="Wingdings" w:hAnsi="Wingdings" w:hint="default"/>
      </w:rPr>
    </w:lvl>
    <w:lvl w:ilvl="3" w:tplc="0DEED586">
      <w:start w:val="1"/>
      <w:numFmt w:val="bullet"/>
      <w:lvlText w:val=""/>
      <w:lvlJc w:val="left"/>
      <w:pPr>
        <w:ind w:left="2880" w:hanging="360"/>
      </w:pPr>
      <w:rPr>
        <w:rFonts w:ascii="Symbol" w:hAnsi="Symbol" w:hint="default"/>
      </w:rPr>
    </w:lvl>
    <w:lvl w:ilvl="4" w:tplc="0994E18A">
      <w:start w:val="1"/>
      <w:numFmt w:val="bullet"/>
      <w:lvlText w:val="o"/>
      <w:lvlJc w:val="left"/>
      <w:pPr>
        <w:ind w:left="3600" w:hanging="360"/>
      </w:pPr>
      <w:rPr>
        <w:rFonts w:ascii="Courier New" w:hAnsi="Courier New" w:hint="default"/>
      </w:rPr>
    </w:lvl>
    <w:lvl w:ilvl="5" w:tplc="E7486B24">
      <w:start w:val="1"/>
      <w:numFmt w:val="bullet"/>
      <w:lvlText w:val=""/>
      <w:lvlJc w:val="left"/>
      <w:pPr>
        <w:ind w:left="4320" w:hanging="360"/>
      </w:pPr>
      <w:rPr>
        <w:rFonts w:ascii="Wingdings" w:hAnsi="Wingdings" w:hint="default"/>
      </w:rPr>
    </w:lvl>
    <w:lvl w:ilvl="6" w:tplc="CD9C7CA0">
      <w:start w:val="1"/>
      <w:numFmt w:val="bullet"/>
      <w:lvlText w:val=""/>
      <w:lvlJc w:val="left"/>
      <w:pPr>
        <w:ind w:left="5040" w:hanging="360"/>
      </w:pPr>
      <w:rPr>
        <w:rFonts w:ascii="Symbol" w:hAnsi="Symbol" w:hint="default"/>
      </w:rPr>
    </w:lvl>
    <w:lvl w:ilvl="7" w:tplc="9CE694C0">
      <w:start w:val="1"/>
      <w:numFmt w:val="bullet"/>
      <w:lvlText w:val="o"/>
      <w:lvlJc w:val="left"/>
      <w:pPr>
        <w:ind w:left="5760" w:hanging="360"/>
      </w:pPr>
      <w:rPr>
        <w:rFonts w:ascii="Courier New" w:hAnsi="Courier New" w:hint="default"/>
      </w:rPr>
    </w:lvl>
    <w:lvl w:ilvl="8" w:tplc="3818685C">
      <w:start w:val="1"/>
      <w:numFmt w:val="bullet"/>
      <w:lvlText w:val=""/>
      <w:lvlJc w:val="left"/>
      <w:pPr>
        <w:ind w:left="6480" w:hanging="360"/>
      </w:pPr>
      <w:rPr>
        <w:rFonts w:ascii="Wingdings" w:hAnsi="Wingdings" w:hint="default"/>
      </w:rPr>
    </w:lvl>
  </w:abstractNum>
  <w:abstractNum w:abstractNumId="2" w15:restartNumberingAfterBreak="0">
    <w:nsid w:val="051475A5"/>
    <w:multiLevelType w:val="multilevel"/>
    <w:tmpl w:val="1646F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418CE9"/>
    <w:multiLevelType w:val="hybridMultilevel"/>
    <w:tmpl w:val="645EE368"/>
    <w:lvl w:ilvl="0" w:tplc="A8DE0044">
      <w:start w:val="1"/>
      <w:numFmt w:val="bullet"/>
      <w:lvlText w:val="·"/>
      <w:lvlJc w:val="left"/>
      <w:pPr>
        <w:ind w:left="720" w:hanging="360"/>
      </w:pPr>
      <w:rPr>
        <w:rFonts w:ascii="Symbol" w:hAnsi="Symbol" w:hint="default"/>
      </w:rPr>
    </w:lvl>
    <w:lvl w:ilvl="1" w:tplc="8258C88A">
      <w:start w:val="1"/>
      <w:numFmt w:val="bullet"/>
      <w:lvlText w:val="o"/>
      <w:lvlJc w:val="left"/>
      <w:pPr>
        <w:ind w:left="1440" w:hanging="360"/>
      </w:pPr>
      <w:rPr>
        <w:rFonts w:ascii="Courier New" w:hAnsi="Courier New" w:hint="default"/>
      </w:rPr>
    </w:lvl>
    <w:lvl w:ilvl="2" w:tplc="DE3C3D24">
      <w:start w:val="1"/>
      <w:numFmt w:val="bullet"/>
      <w:lvlText w:val=""/>
      <w:lvlJc w:val="left"/>
      <w:pPr>
        <w:ind w:left="2160" w:hanging="360"/>
      </w:pPr>
      <w:rPr>
        <w:rFonts w:ascii="Wingdings" w:hAnsi="Wingdings" w:hint="default"/>
      </w:rPr>
    </w:lvl>
    <w:lvl w:ilvl="3" w:tplc="F0F0B676">
      <w:start w:val="1"/>
      <w:numFmt w:val="bullet"/>
      <w:lvlText w:val=""/>
      <w:lvlJc w:val="left"/>
      <w:pPr>
        <w:ind w:left="2880" w:hanging="360"/>
      </w:pPr>
      <w:rPr>
        <w:rFonts w:ascii="Symbol" w:hAnsi="Symbol" w:hint="default"/>
      </w:rPr>
    </w:lvl>
    <w:lvl w:ilvl="4" w:tplc="6CCEB846">
      <w:start w:val="1"/>
      <w:numFmt w:val="bullet"/>
      <w:lvlText w:val="o"/>
      <w:lvlJc w:val="left"/>
      <w:pPr>
        <w:ind w:left="3600" w:hanging="360"/>
      </w:pPr>
      <w:rPr>
        <w:rFonts w:ascii="Courier New" w:hAnsi="Courier New" w:hint="default"/>
      </w:rPr>
    </w:lvl>
    <w:lvl w:ilvl="5" w:tplc="C380C0FC">
      <w:start w:val="1"/>
      <w:numFmt w:val="bullet"/>
      <w:lvlText w:val=""/>
      <w:lvlJc w:val="left"/>
      <w:pPr>
        <w:ind w:left="4320" w:hanging="360"/>
      </w:pPr>
      <w:rPr>
        <w:rFonts w:ascii="Wingdings" w:hAnsi="Wingdings" w:hint="default"/>
      </w:rPr>
    </w:lvl>
    <w:lvl w:ilvl="6" w:tplc="F976B0FC">
      <w:start w:val="1"/>
      <w:numFmt w:val="bullet"/>
      <w:lvlText w:val=""/>
      <w:lvlJc w:val="left"/>
      <w:pPr>
        <w:ind w:left="5040" w:hanging="360"/>
      </w:pPr>
      <w:rPr>
        <w:rFonts w:ascii="Symbol" w:hAnsi="Symbol" w:hint="default"/>
      </w:rPr>
    </w:lvl>
    <w:lvl w:ilvl="7" w:tplc="21507166">
      <w:start w:val="1"/>
      <w:numFmt w:val="bullet"/>
      <w:lvlText w:val="o"/>
      <w:lvlJc w:val="left"/>
      <w:pPr>
        <w:ind w:left="5760" w:hanging="360"/>
      </w:pPr>
      <w:rPr>
        <w:rFonts w:ascii="Courier New" w:hAnsi="Courier New" w:hint="default"/>
      </w:rPr>
    </w:lvl>
    <w:lvl w:ilvl="8" w:tplc="D3667892">
      <w:start w:val="1"/>
      <w:numFmt w:val="bullet"/>
      <w:lvlText w:val=""/>
      <w:lvlJc w:val="left"/>
      <w:pPr>
        <w:ind w:left="6480" w:hanging="360"/>
      </w:pPr>
      <w:rPr>
        <w:rFonts w:ascii="Wingdings" w:hAnsi="Wingdings" w:hint="default"/>
      </w:rPr>
    </w:lvl>
  </w:abstractNum>
  <w:abstractNum w:abstractNumId="4" w15:restartNumberingAfterBreak="0">
    <w:nsid w:val="0CC93A78"/>
    <w:multiLevelType w:val="multilevel"/>
    <w:tmpl w:val="B1F24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DB4F87"/>
    <w:multiLevelType w:val="hybridMultilevel"/>
    <w:tmpl w:val="E382965A"/>
    <w:lvl w:ilvl="0" w:tplc="A4CCD400">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56324E0"/>
    <w:multiLevelType w:val="multilevel"/>
    <w:tmpl w:val="B38221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895367"/>
    <w:multiLevelType w:val="hybridMultilevel"/>
    <w:tmpl w:val="0E32E8BA"/>
    <w:lvl w:ilvl="0" w:tplc="DD709A6E">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6BD0D8A"/>
    <w:multiLevelType w:val="multilevel"/>
    <w:tmpl w:val="2BBE8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822BE2A"/>
    <w:multiLevelType w:val="hybridMultilevel"/>
    <w:tmpl w:val="6E28586A"/>
    <w:lvl w:ilvl="0" w:tplc="67E8AD9A">
      <w:start w:val="1"/>
      <w:numFmt w:val="bullet"/>
      <w:lvlText w:val=""/>
      <w:lvlJc w:val="left"/>
      <w:pPr>
        <w:ind w:left="720" w:hanging="360"/>
      </w:pPr>
      <w:rPr>
        <w:rFonts w:ascii="Symbol" w:hAnsi="Symbol" w:hint="default"/>
      </w:rPr>
    </w:lvl>
    <w:lvl w:ilvl="1" w:tplc="938C0004">
      <w:start w:val="1"/>
      <w:numFmt w:val="bullet"/>
      <w:lvlText w:val="o"/>
      <w:lvlJc w:val="left"/>
      <w:pPr>
        <w:ind w:left="1440" w:hanging="360"/>
      </w:pPr>
      <w:rPr>
        <w:rFonts w:ascii="Courier New" w:hAnsi="Courier New" w:hint="default"/>
      </w:rPr>
    </w:lvl>
    <w:lvl w:ilvl="2" w:tplc="F14462E0">
      <w:start w:val="1"/>
      <w:numFmt w:val="bullet"/>
      <w:lvlText w:val=""/>
      <w:lvlJc w:val="left"/>
      <w:pPr>
        <w:ind w:left="2160" w:hanging="360"/>
      </w:pPr>
      <w:rPr>
        <w:rFonts w:ascii="Wingdings" w:hAnsi="Wingdings" w:hint="default"/>
      </w:rPr>
    </w:lvl>
    <w:lvl w:ilvl="3" w:tplc="96C0BC78">
      <w:start w:val="1"/>
      <w:numFmt w:val="bullet"/>
      <w:lvlText w:val=""/>
      <w:lvlJc w:val="left"/>
      <w:pPr>
        <w:ind w:left="2880" w:hanging="360"/>
      </w:pPr>
      <w:rPr>
        <w:rFonts w:ascii="Symbol" w:hAnsi="Symbol" w:hint="default"/>
      </w:rPr>
    </w:lvl>
    <w:lvl w:ilvl="4" w:tplc="E196C802">
      <w:start w:val="1"/>
      <w:numFmt w:val="bullet"/>
      <w:lvlText w:val="o"/>
      <w:lvlJc w:val="left"/>
      <w:pPr>
        <w:ind w:left="3600" w:hanging="360"/>
      </w:pPr>
      <w:rPr>
        <w:rFonts w:ascii="Courier New" w:hAnsi="Courier New" w:hint="default"/>
      </w:rPr>
    </w:lvl>
    <w:lvl w:ilvl="5" w:tplc="9E1C2A6E">
      <w:start w:val="1"/>
      <w:numFmt w:val="bullet"/>
      <w:lvlText w:val=""/>
      <w:lvlJc w:val="left"/>
      <w:pPr>
        <w:ind w:left="4320" w:hanging="360"/>
      </w:pPr>
      <w:rPr>
        <w:rFonts w:ascii="Wingdings" w:hAnsi="Wingdings" w:hint="default"/>
      </w:rPr>
    </w:lvl>
    <w:lvl w:ilvl="6" w:tplc="2DD00EE4">
      <w:start w:val="1"/>
      <w:numFmt w:val="bullet"/>
      <w:lvlText w:val=""/>
      <w:lvlJc w:val="left"/>
      <w:pPr>
        <w:ind w:left="5040" w:hanging="360"/>
      </w:pPr>
      <w:rPr>
        <w:rFonts w:ascii="Symbol" w:hAnsi="Symbol" w:hint="default"/>
      </w:rPr>
    </w:lvl>
    <w:lvl w:ilvl="7" w:tplc="BCCA378C">
      <w:start w:val="1"/>
      <w:numFmt w:val="bullet"/>
      <w:lvlText w:val="o"/>
      <w:lvlJc w:val="left"/>
      <w:pPr>
        <w:ind w:left="5760" w:hanging="360"/>
      </w:pPr>
      <w:rPr>
        <w:rFonts w:ascii="Courier New" w:hAnsi="Courier New" w:hint="default"/>
      </w:rPr>
    </w:lvl>
    <w:lvl w:ilvl="8" w:tplc="64DE0AA8">
      <w:start w:val="1"/>
      <w:numFmt w:val="bullet"/>
      <w:lvlText w:val=""/>
      <w:lvlJc w:val="left"/>
      <w:pPr>
        <w:ind w:left="6480" w:hanging="360"/>
      </w:pPr>
      <w:rPr>
        <w:rFonts w:ascii="Wingdings" w:hAnsi="Wingdings" w:hint="default"/>
      </w:rPr>
    </w:lvl>
  </w:abstractNum>
  <w:abstractNum w:abstractNumId="10" w15:restartNumberingAfterBreak="0">
    <w:nsid w:val="1B0C4AF3"/>
    <w:multiLevelType w:val="hybridMultilevel"/>
    <w:tmpl w:val="0498A09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BA49F78"/>
    <w:multiLevelType w:val="hybridMultilevel"/>
    <w:tmpl w:val="A906B6EE"/>
    <w:lvl w:ilvl="0" w:tplc="4B5C8958">
      <w:start w:val="1"/>
      <w:numFmt w:val="bullet"/>
      <w:lvlText w:val="·"/>
      <w:lvlJc w:val="left"/>
      <w:pPr>
        <w:ind w:left="720" w:hanging="360"/>
      </w:pPr>
      <w:rPr>
        <w:rFonts w:ascii="Symbol" w:hAnsi="Symbol" w:hint="default"/>
      </w:rPr>
    </w:lvl>
    <w:lvl w:ilvl="1" w:tplc="9FBA42A6">
      <w:start w:val="1"/>
      <w:numFmt w:val="bullet"/>
      <w:lvlText w:val="o"/>
      <w:lvlJc w:val="left"/>
      <w:pPr>
        <w:ind w:left="1440" w:hanging="360"/>
      </w:pPr>
      <w:rPr>
        <w:rFonts w:ascii="Courier New" w:hAnsi="Courier New" w:hint="default"/>
      </w:rPr>
    </w:lvl>
    <w:lvl w:ilvl="2" w:tplc="39F83F7E">
      <w:start w:val="1"/>
      <w:numFmt w:val="bullet"/>
      <w:lvlText w:val=""/>
      <w:lvlJc w:val="left"/>
      <w:pPr>
        <w:ind w:left="2160" w:hanging="360"/>
      </w:pPr>
      <w:rPr>
        <w:rFonts w:ascii="Wingdings" w:hAnsi="Wingdings" w:hint="default"/>
      </w:rPr>
    </w:lvl>
    <w:lvl w:ilvl="3" w:tplc="46EA0A8A">
      <w:start w:val="1"/>
      <w:numFmt w:val="bullet"/>
      <w:lvlText w:val=""/>
      <w:lvlJc w:val="left"/>
      <w:pPr>
        <w:ind w:left="2880" w:hanging="360"/>
      </w:pPr>
      <w:rPr>
        <w:rFonts w:ascii="Symbol" w:hAnsi="Symbol" w:hint="default"/>
      </w:rPr>
    </w:lvl>
    <w:lvl w:ilvl="4" w:tplc="CF629BC4">
      <w:start w:val="1"/>
      <w:numFmt w:val="bullet"/>
      <w:lvlText w:val="o"/>
      <w:lvlJc w:val="left"/>
      <w:pPr>
        <w:ind w:left="3600" w:hanging="360"/>
      </w:pPr>
      <w:rPr>
        <w:rFonts w:ascii="Courier New" w:hAnsi="Courier New" w:hint="default"/>
      </w:rPr>
    </w:lvl>
    <w:lvl w:ilvl="5" w:tplc="47AE2DA0">
      <w:start w:val="1"/>
      <w:numFmt w:val="bullet"/>
      <w:lvlText w:val=""/>
      <w:lvlJc w:val="left"/>
      <w:pPr>
        <w:ind w:left="4320" w:hanging="360"/>
      </w:pPr>
      <w:rPr>
        <w:rFonts w:ascii="Wingdings" w:hAnsi="Wingdings" w:hint="default"/>
      </w:rPr>
    </w:lvl>
    <w:lvl w:ilvl="6" w:tplc="9D0420E2">
      <w:start w:val="1"/>
      <w:numFmt w:val="bullet"/>
      <w:lvlText w:val=""/>
      <w:lvlJc w:val="left"/>
      <w:pPr>
        <w:ind w:left="5040" w:hanging="360"/>
      </w:pPr>
      <w:rPr>
        <w:rFonts w:ascii="Symbol" w:hAnsi="Symbol" w:hint="default"/>
      </w:rPr>
    </w:lvl>
    <w:lvl w:ilvl="7" w:tplc="E7309B82">
      <w:start w:val="1"/>
      <w:numFmt w:val="bullet"/>
      <w:lvlText w:val="o"/>
      <w:lvlJc w:val="left"/>
      <w:pPr>
        <w:ind w:left="5760" w:hanging="360"/>
      </w:pPr>
      <w:rPr>
        <w:rFonts w:ascii="Courier New" w:hAnsi="Courier New" w:hint="default"/>
      </w:rPr>
    </w:lvl>
    <w:lvl w:ilvl="8" w:tplc="73783072">
      <w:start w:val="1"/>
      <w:numFmt w:val="bullet"/>
      <w:lvlText w:val=""/>
      <w:lvlJc w:val="left"/>
      <w:pPr>
        <w:ind w:left="6480" w:hanging="360"/>
      </w:pPr>
      <w:rPr>
        <w:rFonts w:ascii="Wingdings" w:hAnsi="Wingdings" w:hint="default"/>
      </w:rPr>
    </w:lvl>
  </w:abstractNum>
  <w:abstractNum w:abstractNumId="12" w15:restartNumberingAfterBreak="0">
    <w:nsid w:val="30557BBA"/>
    <w:multiLevelType w:val="hybridMultilevel"/>
    <w:tmpl w:val="CFEAE2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48A5FC0"/>
    <w:multiLevelType w:val="multilevel"/>
    <w:tmpl w:val="2766F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AF9BCA7"/>
    <w:multiLevelType w:val="hybridMultilevel"/>
    <w:tmpl w:val="080AC596"/>
    <w:lvl w:ilvl="0" w:tplc="86DAC90A">
      <w:start w:val="1"/>
      <w:numFmt w:val="bullet"/>
      <w:lvlText w:val=""/>
      <w:lvlJc w:val="left"/>
      <w:pPr>
        <w:ind w:left="720" w:hanging="360"/>
      </w:pPr>
      <w:rPr>
        <w:rFonts w:ascii="Symbol" w:hAnsi="Symbol" w:hint="default"/>
      </w:rPr>
    </w:lvl>
    <w:lvl w:ilvl="1" w:tplc="06B6E94C">
      <w:start w:val="1"/>
      <w:numFmt w:val="bullet"/>
      <w:lvlText w:val="o"/>
      <w:lvlJc w:val="left"/>
      <w:pPr>
        <w:ind w:left="1440" w:hanging="360"/>
      </w:pPr>
      <w:rPr>
        <w:rFonts w:ascii="Courier New" w:hAnsi="Courier New" w:hint="default"/>
      </w:rPr>
    </w:lvl>
    <w:lvl w:ilvl="2" w:tplc="9FB451FC">
      <w:start w:val="1"/>
      <w:numFmt w:val="bullet"/>
      <w:lvlText w:val=""/>
      <w:lvlJc w:val="left"/>
      <w:pPr>
        <w:ind w:left="2160" w:hanging="360"/>
      </w:pPr>
      <w:rPr>
        <w:rFonts w:ascii="Wingdings" w:hAnsi="Wingdings" w:hint="default"/>
      </w:rPr>
    </w:lvl>
    <w:lvl w:ilvl="3" w:tplc="82242DAE">
      <w:start w:val="1"/>
      <w:numFmt w:val="bullet"/>
      <w:lvlText w:val=""/>
      <w:lvlJc w:val="left"/>
      <w:pPr>
        <w:ind w:left="2880" w:hanging="360"/>
      </w:pPr>
      <w:rPr>
        <w:rFonts w:ascii="Symbol" w:hAnsi="Symbol" w:hint="default"/>
      </w:rPr>
    </w:lvl>
    <w:lvl w:ilvl="4" w:tplc="C652DF42">
      <w:start w:val="1"/>
      <w:numFmt w:val="bullet"/>
      <w:lvlText w:val="o"/>
      <w:lvlJc w:val="left"/>
      <w:pPr>
        <w:ind w:left="3600" w:hanging="360"/>
      </w:pPr>
      <w:rPr>
        <w:rFonts w:ascii="Courier New" w:hAnsi="Courier New" w:hint="default"/>
      </w:rPr>
    </w:lvl>
    <w:lvl w:ilvl="5" w:tplc="82BCE20C">
      <w:start w:val="1"/>
      <w:numFmt w:val="bullet"/>
      <w:lvlText w:val=""/>
      <w:lvlJc w:val="left"/>
      <w:pPr>
        <w:ind w:left="4320" w:hanging="360"/>
      </w:pPr>
      <w:rPr>
        <w:rFonts w:ascii="Wingdings" w:hAnsi="Wingdings" w:hint="default"/>
      </w:rPr>
    </w:lvl>
    <w:lvl w:ilvl="6" w:tplc="911C4E14">
      <w:start w:val="1"/>
      <w:numFmt w:val="bullet"/>
      <w:lvlText w:val=""/>
      <w:lvlJc w:val="left"/>
      <w:pPr>
        <w:ind w:left="5040" w:hanging="360"/>
      </w:pPr>
      <w:rPr>
        <w:rFonts w:ascii="Symbol" w:hAnsi="Symbol" w:hint="default"/>
      </w:rPr>
    </w:lvl>
    <w:lvl w:ilvl="7" w:tplc="E1A05D44">
      <w:start w:val="1"/>
      <w:numFmt w:val="bullet"/>
      <w:lvlText w:val="o"/>
      <w:lvlJc w:val="left"/>
      <w:pPr>
        <w:ind w:left="5760" w:hanging="360"/>
      </w:pPr>
      <w:rPr>
        <w:rFonts w:ascii="Courier New" w:hAnsi="Courier New" w:hint="default"/>
      </w:rPr>
    </w:lvl>
    <w:lvl w:ilvl="8" w:tplc="56682FEE">
      <w:start w:val="1"/>
      <w:numFmt w:val="bullet"/>
      <w:lvlText w:val=""/>
      <w:lvlJc w:val="left"/>
      <w:pPr>
        <w:ind w:left="6480" w:hanging="360"/>
      </w:pPr>
      <w:rPr>
        <w:rFonts w:ascii="Wingdings" w:hAnsi="Wingdings" w:hint="default"/>
      </w:rPr>
    </w:lvl>
  </w:abstractNum>
  <w:abstractNum w:abstractNumId="15" w15:restartNumberingAfterBreak="0">
    <w:nsid w:val="3CEA2BB2"/>
    <w:multiLevelType w:val="hybridMultilevel"/>
    <w:tmpl w:val="0EE23A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00710F6"/>
    <w:multiLevelType w:val="multilevel"/>
    <w:tmpl w:val="D6F61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3BE2226"/>
    <w:multiLevelType w:val="hybridMultilevel"/>
    <w:tmpl w:val="7D5810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4BB0463"/>
    <w:multiLevelType w:val="multilevel"/>
    <w:tmpl w:val="E1680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E33BE1"/>
    <w:multiLevelType w:val="hybridMultilevel"/>
    <w:tmpl w:val="CA80393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78C19B0"/>
    <w:multiLevelType w:val="hybridMultilevel"/>
    <w:tmpl w:val="65BC5C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87F6DBC"/>
    <w:multiLevelType w:val="multilevel"/>
    <w:tmpl w:val="4816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ECA690"/>
    <w:multiLevelType w:val="hybridMultilevel"/>
    <w:tmpl w:val="55007374"/>
    <w:lvl w:ilvl="0" w:tplc="C7BE8204">
      <w:start w:val="1"/>
      <w:numFmt w:val="bullet"/>
      <w:lvlText w:val=""/>
      <w:lvlJc w:val="left"/>
      <w:pPr>
        <w:ind w:left="720" w:hanging="360"/>
      </w:pPr>
      <w:rPr>
        <w:rFonts w:ascii="Symbol" w:hAnsi="Symbol" w:hint="default"/>
      </w:rPr>
    </w:lvl>
    <w:lvl w:ilvl="1" w:tplc="4470DEF2">
      <w:start w:val="1"/>
      <w:numFmt w:val="bullet"/>
      <w:lvlText w:val="o"/>
      <w:lvlJc w:val="left"/>
      <w:pPr>
        <w:ind w:left="1440" w:hanging="360"/>
      </w:pPr>
      <w:rPr>
        <w:rFonts w:ascii="Courier New" w:hAnsi="Courier New" w:hint="default"/>
      </w:rPr>
    </w:lvl>
    <w:lvl w:ilvl="2" w:tplc="9FF4F5D8">
      <w:start w:val="1"/>
      <w:numFmt w:val="bullet"/>
      <w:lvlText w:val=""/>
      <w:lvlJc w:val="left"/>
      <w:pPr>
        <w:ind w:left="2160" w:hanging="360"/>
      </w:pPr>
      <w:rPr>
        <w:rFonts w:ascii="Wingdings" w:hAnsi="Wingdings" w:hint="default"/>
      </w:rPr>
    </w:lvl>
    <w:lvl w:ilvl="3" w:tplc="27E49D1E">
      <w:start w:val="1"/>
      <w:numFmt w:val="bullet"/>
      <w:lvlText w:val=""/>
      <w:lvlJc w:val="left"/>
      <w:pPr>
        <w:ind w:left="2880" w:hanging="360"/>
      </w:pPr>
      <w:rPr>
        <w:rFonts w:ascii="Symbol" w:hAnsi="Symbol" w:hint="default"/>
      </w:rPr>
    </w:lvl>
    <w:lvl w:ilvl="4" w:tplc="18F24EF4">
      <w:start w:val="1"/>
      <w:numFmt w:val="bullet"/>
      <w:lvlText w:val="o"/>
      <w:lvlJc w:val="left"/>
      <w:pPr>
        <w:ind w:left="3600" w:hanging="360"/>
      </w:pPr>
      <w:rPr>
        <w:rFonts w:ascii="Courier New" w:hAnsi="Courier New" w:hint="default"/>
      </w:rPr>
    </w:lvl>
    <w:lvl w:ilvl="5" w:tplc="7E947C5C">
      <w:start w:val="1"/>
      <w:numFmt w:val="bullet"/>
      <w:lvlText w:val=""/>
      <w:lvlJc w:val="left"/>
      <w:pPr>
        <w:ind w:left="4320" w:hanging="360"/>
      </w:pPr>
      <w:rPr>
        <w:rFonts w:ascii="Wingdings" w:hAnsi="Wingdings" w:hint="default"/>
      </w:rPr>
    </w:lvl>
    <w:lvl w:ilvl="6" w:tplc="3154BE46">
      <w:start w:val="1"/>
      <w:numFmt w:val="bullet"/>
      <w:lvlText w:val=""/>
      <w:lvlJc w:val="left"/>
      <w:pPr>
        <w:ind w:left="5040" w:hanging="360"/>
      </w:pPr>
      <w:rPr>
        <w:rFonts w:ascii="Symbol" w:hAnsi="Symbol" w:hint="default"/>
      </w:rPr>
    </w:lvl>
    <w:lvl w:ilvl="7" w:tplc="F894CE4C">
      <w:start w:val="1"/>
      <w:numFmt w:val="bullet"/>
      <w:lvlText w:val="o"/>
      <w:lvlJc w:val="left"/>
      <w:pPr>
        <w:ind w:left="5760" w:hanging="360"/>
      </w:pPr>
      <w:rPr>
        <w:rFonts w:ascii="Courier New" w:hAnsi="Courier New" w:hint="default"/>
      </w:rPr>
    </w:lvl>
    <w:lvl w:ilvl="8" w:tplc="B104761E">
      <w:start w:val="1"/>
      <w:numFmt w:val="bullet"/>
      <w:lvlText w:val=""/>
      <w:lvlJc w:val="left"/>
      <w:pPr>
        <w:ind w:left="6480" w:hanging="360"/>
      </w:pPr>
      <w:rPr>
        <w:rFonts w:ascii="Wingdings" w:hAnsi="Wingdings" w:hint="default"/>
      </w:rPr>
    </w:lvl>
  </w:abstractNum>
  <w:abstractNum w:abstractNumId="23" w15:restartNumberingAfterBreak="0">
    <w:nsid w:val="55624554"/>
    <w:multiLevelType w:val="multilevel"/>
    <w:tmpl w:val="E38CF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7702ABC"/>
    <w:multiLevelType w:val="hybridMultilevel"/>
    <w:tmpl w:val="7750DE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072403C"/>
    <w:multiLevelType w:val="hybridMultilevel"/>
    <w:tmpl w:val="9A5C6804"/>
    <w:lvl w:ilvl="0" w:tplc="D674A504">
      <w:start w:val="1"/>
      <w:numFmt w:val="bullet"/>
      <w:lvlText w:val="·"/>
      <w:lvlJc w:val="left"/>
      <w:pPr>
        <w:ind w:left="720" w:hanging="360"/>
      </w:pPr>
      <w:rPr>
        <w:rFonts w:ascii="Symbol" w:hAnsi="Symbol" w:hint="default"/>
      </w:rPr>
    </w:lvl>
    <w:lvl w:ilvl="1" w:tplc="31E6A8E2">
      <w:start w:val="1"/>
      <w:numFmt w:val="bullet"/>
      <w:lvlText w:val="o"/>
      <w:lvlJc w:val="left"/>
      <w:pPr>
        <w:ind w:left="1440" w:hanging="360"/>
      </w:pPr>
      <w:rPr>
        <w:rFonts w:ascii="Courier New" w:hAnsi="Courier New" w:hint="default"/>
      </w:rPr>
    </w:lvl>
    <w:lvl w:ilvl="2" w:tplc="6F464BF2">
      <w:start w:val="1"/>
      <w:numFmt w:val="bullet"/>
      <w:lvlText w:val=""/>
      <w:lvlJc w:val="left"/>
      <w:pPr>
        <w:ind w:left="2160" w:hanging="360"/>
      </w:pPr>
      <w:rPr>
        <w:rFonts w:ascii="Wingdings" w:hAnsi="Wingdings" w:hint="default"/>
      </w:rPr>
    </w:lvl>
    <w:lvl w:ilvl="3" w:tplc="E2ACA326">
      <w:start w:val="1"/>
      <w:numFmt w:val="bullet"/>
      <w:lvlText w:val=""/>
      <w:lvlJc w:val="left"/>
      <w:pPr>
        <w:ind w:left="2880" w:hanging="360"/>
      </w:pPr>
      <w:rPr>
        <w:rFonts w:ascii="Symbol" w:hAnsi="Symbol" w:hint="default"/>
      </w:rPr>
    </w:lvl>
    <w:lvl w:ilvl="4" w:tplc="7A7C5C0E">
      <w:start w:val="1"/>
      <w:numFmt w:val="bullet"/>
      <w:lvlText w:val="o"/>
      <w:lvlJc w:val="left"/>
      <w:pPr>
        <w:ind w:left="3600" w:hanging="360"/>
      </w:pPr>
      <w:rPr>
        <w:rFonts w:ascii="Courier New" w:hAnsi="Courier New" w:hint="default"/>
      </w:rPr>
    </w:lvl>
    <w:lvl w:ilvl="5" w:tplc="E7BA4F0A">
      <w:start w:val="1"/>
      <w:numFmt w:val="bullet"/>
      <w:lvlText w:val=""/>
      <w:lvlJc w:val="left"/>
      <w:pPr>
        <w:ind w:left="4320" w:hanging="360"/>
      </w:pPr>
      <w:rPr>
        <w:rFonts w:ascii="Wingdings" w:hAnsi="Wingdings" w:hint="default"/>
      </w:rPr>
    </w:lvl>
    <w:lvl w:ilvl="6" w:tplc="C4D6C540">
      <w:start w:val="1"/>
      <w:numFmt w:val="bullet"/>
      <w:lvlText w:val=""/>
      <w:lvlJc w:val="left"/>
      <w:pPr>
        <w:ind w:left="5040" w:hanging="360"/>
      </w:pPr>
      <w:rPr>
        <w:rFonts w:ascii="Symbol" w:hAnsi="Symbol" w:hint="default"/>
      </w:rPr>
    </w:lvl>
    <w:lvl w:ilvl="7" w:tplc="BA9CABFC">
      <w:start w:val="1"/>
      <w:numFmt w:val="bullet"/>
      <w:lvlText w:val="o"/>
      <w:lvlJc w:val="left"/>
      <w:pPr>
        <w:ind w:left="5760" w:hanging="360"/>
      </w:pPr>
      <w:rPr>
        <w:rFonts w:ascii="Courier New" w:hAnsi="Courier New" w:hint="default"/>
      </w:rPr>
    </w:lvl>
    <w:lvl w:ilvl="8" w:tplc="6F86E60E">
      <w:start w:val="1"/>
      <w:numFmt w:val="bullet"/>
      <w:lvlText w:val=""/>
      <w:lvlJc w:val="left"/>
      <w:pPr>
        <w:ind w:left="6480" w:hanging="360"/>
      </w:pPr>
      <w:rPr>
        <w:rFonts w:ascii="Wingdings" w:hAnsi="Wingdings" w:hint="default"/>
      </w:rPr>
    </w:lvl>
  </w:abstractNum>
  <w:abstractNum w:abstractNumId="26" w15:restartNumberingAfterBreak="0">
    <w:nsid w:val="652D3208"/>
    <w:multiLevelType w:val="hybridMultilevel"/>
    <w:tmpl w:val="29086B1E"/>
    <w:lvl w:ilvl="0" w:tplc="04130001">
      <w:start w:val="1"/>
      <w:numFmt w:val="bullet"/>
      <w:lvlText w:val=""/>
      <w:lvlJc w:val="left"/>
      <w:pPr>
        <w:ind w:left="1776" w:hanging="360"/>
      </w:pPr>
      <w:rPr>
        <w:rFonts w:ascii="Symbol" w:hAnsi="Symbol"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27" w15:restartNumberingAfterBreak="0">
    <w:nsid w:val="66576F44"/>
    <w:multiLevelType w:val="hybridMultilevel"/>
    <w:tmpl w:val="8E62C86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8" w15:restartNumberingAfterBreak="0">
    <w:nsid w:val="680B163A"/>
    <w:multiLevelType w:val="hybridMultilevel"/>
    <w:tmpl w:val="88220DE8"/>
    <w:lvl w:ilvl="0" w:tplc="F0EAD22C">
      <w:start w:val="1"/>
      <w:numFmt w:val="bullet"/>
      <w:lvlText w:val="·"/>
      <w:lvlJc w:val="left"/>
      <w:pPr>
        <w:ind w:left="720" w:hanging="360"/>
      </w:pPr>
      <w:rPr>
        <w:rFonts w:ascii="Symbol" w:hAnsi="Symbol" w:hint="default"/>
      </w:rPr>
    </w:lvl>
    <w:lvl w:ilvl="1" w:tplc="64D010A0">
      <w:start w:val="1"/>
      <w:numFmt w:val="bullet"/>
      <w:lvlText w:val="o"/>
      <w:lvlJc w:val="left"/>
      <w:pPr>
        <w:ind w:left="1440" w:hanging="360"/>
      </w:pPr>
      <w:rPr>
        <w:rFonts w:ascii="Courier New" w:hAnsi="Courier New" w:hint="default"/>
      </w:rPr>
    </w:lvl>
    <w:lvl w:ilvl="2" w:tplc="2BB2A7DA">
      <w:start w:val="1"/>
      <w:numFmt w:val="bullet"/>
      <w:lvlText w:val=""/>
      <w:lvlJc w:val="left"/>
      <w:pPr>
        <w:ind w:left="2160" w:hanging="360"/>
      </w:pPr>
      <w:rPr>
        <w:rFonts w:ascii="Wingdings" w:hAnsi="Wingdings" w:hint="default"/>
      </w:rPr>
    </w:lvl>
    <w:lvl w:ilvl="3" w:tplc="DE3C2048">
      <w:start w:val="1"/>
      <w:numFmt w:val="bullet"/>
      <w:lvlText w:val=""/>
      <w:lvlJc w:val="left"/>
      <w:pPr>
        <w:ind w:left="2880" w:hanging="360"/>
      </w:pPr>
      <w:rPr>
        <w:rFonts w:ascii="Symbol" w:hAnsi="Symbol" w:hint="default"/>
      </w:rPr>
    </w:lvl>
    <w:lvl w:ilvl="4" w:tplc="B68ED4D6">
      <w:start w:val="1"/>
      <w:numFmt w:val="bullet"/>
      <w:lvlText w:val="o"/>
      <w:lvlJc w:val="left"/>
      <w:pPr>
        <w:ind w:left="3600" w:hanging="360"/>
      </w:pPr>
      <w:rPr>
        <w:rFonts w:ascii="Courier New" w:hAnsi="Courier New" w:hint="default"/>
      </w:rPr>
    </w:lvl>
    <w:lvl w:ilvl="5" w:tplc="B260A4D4">
      <w:start w:val="1"/>
      <w:numFmt w:val="bullet"/>
      <w:lvlText w:val=""/>
      <w:lvlJc w:val="left"/>
      <w:pPr>
        <w:ind w:left="4320" w:hanging="360"/>
      </w:pPr>
      <w:rPr>
        <w:rFonts w:ascii="Wingdings" w:hAnsi="Wingdings" w:hint="default"/>
      </w:rPr>
    </w:lvl>
    <w:lvl w:ilvl="6" w:tplc="EB18BA02">
      <w:start w:val="1"/>
      <w:numFmt w:val="bullet"/>
      <w:lvlText w:val=""/>
      <w:lvlJc w:val="left"/>
      <w:pPr>
        <w:ind w:left="5040" w:hanging="360"/>
      </w:pPr>
      <w:rPr>
        <w:rFonts w:ascii="Symbol" w:hAnsi="Symbol" w:hint="default"/>
      </w:rPr>
    </w:lvl>
    <w:lvl w:ilvl="7" w:tplc="5374114E">
      <w:start w:val="1"/>
      <w:numFmt w:val="bullet"/>
      <w:lvlText w:val="o"/>
      <w:lvlJc w:val="left"/>
      <w:pPr>
        <w:ind w:left="5760" w:hanging="360"/>
      </w:pPr>
      <w:rPr>
        <w:rFonts w:ascii="Courier New" w:hAnsi="Courier New" w:hint="default"/>
      </w:rPr>
    </w:lvl>
    <w:lvl w:ilvl="8" w:tplc="21E2625E">
      <w:start w:val="1"/>
      <w:numFmt w:val="bullet"/>
      <w:lvlText w:val=""/>
      <w:lvlJc w:val="left"/>
      <w:pPr>
        <w:ind w:left="6480" w:hanging="360"/>
      </w:pPr>
      <w:rPr>
        <w:rFonts w:ascii="Wingdings" w:hAnsi="Wingdings" w:hint="default"/>
      </w:rPr>
    </w:lvl>
  </w:abstractNum>
  <w:abstractNum w:abstractNumId="29" w15:restartNumberingAfterBreak="0">
    <w:nsid w:val="694F4E0F"/>
    <w:multiLevelType w:val="hybridMultilevel"/>
    <w:tmpl w:val="50E024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9544ABD"/>
    <w:multiLevelType w:val="hybridMultilevel"/>
    <w:tmpl w:val="B9383F28"/>
    <w:lvl w:ilvl="0" w:tplc="45507084">
      <w:start w:val="1"/>
      <w:numFmt w:val="bullet"/>
      <w:lvlText w:val=""/>
      <w:lvlJc w:val="left"/>
      <w:pPr>
        <w:ind w:left="720" w:hanging="360"/>
      </w:pPr>
      <w:rPr>
        <w:rFonts w:ascii="Symbol" w:hAnsi="Symbol" w:hint="default"/>
      </w:rPr>
    </w:lvl>
    <w:lvl w:ilvl="1" w:tplc="15467FE8">
      <w:start w:val="1"/>
      <w:numFmt w:val="bullet"/>
      <w:lvlText w:val=""/>
      <w:lvlJc w:val="left"/>
      <w:pPr>
        <w:ind w:left="1440" w:hanging="360"/>
      </w:pPr>
      <w:rPr>
        <w:rFonts w:ascii="Symbol" w:hAnsi="Symbol" w:hint="default"/>
      </w:rPr>
    </w:lvl>
    <w:lvl w:ilvl="2" w:tplc="7684460E">
      <w:start w:val="1"/>
      <w:numFmt w:val="bullet"/>
      <w:lvlText w:val=""/>
      <w:lvlJc w:val="left"/>
      <w:pPr>
        <w:ind w:left="2160" w:hanging="360"/>
      </w:pPr>
      <w:rPr>
        <w:rFonts w:ascii="Wingdings" w:hAnsi="Wingdings" w:hint="default"/>
      </w:rPr>
    </w:lvl>
    <w:lvl w:ilvl="3" w:tplc="E1728E34">
      <w:start w:val="1"/>
      <w:numFmt w:val="bullet"/>
      <w:lvlText w:val=""/>
      <w:lvlJc w:val="left"/>
      <w:pPr>
        <w:ind w:left="2880" w:hanging="360"/>
      </w:pPr>
      <w:rPr>
        <w:rFonts w:ascii="Symbol" w:hAnsi="Symbol" w:hint="default"/>
      </w:rPr>
    </w:lvl>
    <w:lvl w:ilvl="4" w:tplc="EE26CAE2">
      <w:start w:val="1"/>
      <w:numFmt w:val="bullet"/>
      <w:lvlText w:val="o"/>
      <w:lvlJc w:val="left"/>
      <w:pPr>
        <w:ind w:left="3600" w:hanging="360"/>
      </w:pPr>
      <w:rPr>
        <w:rFonts w:ascii="Courier New" w:hAnsi="Courier New" w:hint="default"/>
      </w:rPr>
    </w:lvl>
    <w:lvl w:ilvl="5" w:tplc="E604C264">
      <w:start w:val="1"/>
      <w:numFmt w:val="bullet"/>
      <w:lvlText w:val=""/>
      <w:lvlJc w:val="left"/>
      <w:pPr>
        <w:ind w:left="4320" w:hanging="360"/>
      </w:pPr>
      <w:rPr>
        <w:rFonts w:ascii="Wingdings" w:hAnsi="Wingdings" w:hint="default"/>
      </w:rPr>
    </w:lvl>
    <w:lvl w:ilvl="6" w:tplc="F16EA014">
      <w:start w:val="1"/>
      <w:numFmt w:val="bullet"/>
      <w:lvlText w:val=""/>
      <w:lvlJc w:val="left"/>
      <w:pPr>
        <w:ind w:left="5040" w:hanging="360"/>
      </w:pPr>
      <w:rPr>
        <w:rFonts w:ascii="Symbol" w:hAnsi="Symbol" w:hint="default"/>
      </w:rPr>
    </w:lvl>
    <w:lvl w:ilvl="7" w:tplc="9D762430">
      <w:start w:val="1"/>
      <w:numFmt w:val="bullet"/>
      <w:lvlText w:val="o"/>
      <w:lvlJc w:val="left"/>
      <w:pPr>
        <w:ind w:left="5760" w:hanging="360"/>
      </w:pPr>
      <w:rPr>
        <w:rFonts w:ascii="Courier New" w:hAnsi="Courier New" w:hint="default"/>
      </w:rPr>
    </w:lvl>
    <w:lvl w:ilvl="8" w:tplc="C1381852">
      <w:start w:val="1"/>
      <w:numFmt w:val="bullet"/>
      <w:lvlText w:val=""/>
      <w:lvlJc w:val="left"/>
      <w:pPr>
        <w:ind w:left="6480" w:hanging="360"/>
      </w:pPr>
      <w:rPr>
        <w:rFonts w:ascii="Wingdings" w:hAnsi="Wingdings" w:hint="default"/>
      </w:rPr>
    </w:lvl>
  </w:abstractNum>
  <w:abstractNum w:abstractNumId="31" w15:restartNumberingAfterBreak="0">
    <w:nsid w:val="6B13018E"/>
    <w:multiLevelType w:val="hybridMultilevel"/>
    <w:tmpl w:val="C180EA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BA31816"/>
    <w:multiLevelType w:val="multilevel"/>
    <w:tmpl w:val="9230E3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24B7500"/>
    <w:multiLevelType w:val="hybridMultilevel"/>
    <w:tmpl w:val="920AFC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AAC64AE"/>
    <w:multiLevelType w:val="multilevel"/>
    <w:tmpl w:val="4D2E5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493C8F"/>
    <w:multiLevelType w:val="hybridMultilevel"/>
    <w:tmpl w:val="B6EC30F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391420538">
    <w:abstractNumId w:val="22"/>
  </w:num>
  <w:num w:numId="2" w16cid:durableId="1679035948">
    <w:abstractNumId w:val="9"/>
  </w:num>
  <w:num w:numId="3" w16cid:durableId="1808815836">
    <w:abstractNumId w:val="30"/>
  </w:num>
  <w:num w:numId="4" w16cid:durableId="2146654181">
    <w:abstractNumId w:val="28"/>
  </w:num>
  <w:num w:numId="5" w16cid:durableId="1973637050">
    <w:abstractNumId w:val="11"/>
  </w:num>
  <w:num w:numId="6" w16cid:durableId="602687041">
    <w:abstractNumId w:val="3"/>
  </w:num>
  <w:num w:numId="7" w16cid:durableId="753433092">
    <w:abstractNumId w:val="5"/>
  </w:num>
  <w:num w:numId="8" w16cid:durableId="155077593">
    <w:abstractNumId w:val="1"/>
  </w:num>
  <w:num w:numId="9" w16cid:durableId="1623686050">
    <w:abstractNumId w:val="14"/>
  </w:num>
  <w:num w:numId="10" w16cid:durableId="930358884">
    <w:abstractNumId w:val="27"/>
  </w:num>
  <w:num w:numId="11" w16cid:durableId="1802261308">
    <w:abstractNumId w:val="25"/>
  </w:num>
  <w:num w:numId="12" w16cid:durableId="438917055">
    <w:abstractNumId w:val="21"/>
  </w:num>
  <w:num w:numId="13" w16cid:durableId="10452937">
    <w:abstractNumId w:val="18"/>
  </w:num>
  <w:num w:numId="14" w16cid:durableId="1521317662">
    <w:abstractNumId w:val="10"/>
  </w:num>
  <w:num w:numId="15" w16cid:durableId="798107812">
    <w:abstractNumId w:val="26"/>
  </w:num>
  <w:num w:numId="16" w16cid:durableId="1302542260">
    <w:abstractNumId w:val="15"/>
  </w:num>
  <w:num w:numId="17" w16cid:durableId="486943768">
    <w:abstractNumId w:val="17"/>
  </w:num>
  <w:num w:numId="18" w16cid:durableId="453057528">
    <w:abstractNumId w:val="12"/>
  </w:num>
  <w:num w:numId="19" w16cid:durableId="1006709201">
    <w:abstractNumId w:val="33"/>
  </w:num>
  <w:num w:numId="20" w16cid:durableId="3090367">
    <w:abstractNumId w:val="35"/>
  </w:num>
  <w:num w:numId="21" w16cid:durableId="1064645469">
    <w:abstractNumId w:val="19"/>
  </w:num>
  <w:num w:numId="22" w16cid:durableId="1535075860">
    <w:abstractNumId w:val="29"/>
  </w:num>
  <w:num w:numId="23" w16cid:durableId="248657891">
    <w:abstractNumId w:val="20"/>
  </w:num>
  <w:num w:numId="24" w16cid:durableId="165023800">
    <w:abstractNumId w:val="31"/>
  </w:num>
  <w:num w:numId="25" w16cid:durableId="743376631">
    <w:abstractNumId w:val="13"/>
  </w:num>
  <w:num w:numId="26" w16cid:durableId="1713339464">
    <w:abstractNumId w:val="0"/>
  </w:num>
  <w:num w:numId="27" w16cid:durableId="833648429">
    <w:abstractNumId w:val="16"/>
  </w:num>
  <w:num w:numId="28" w16cid:durableId="1125468509">
    <w:abstractNumId w:val="8"/>
  </w:num>
  <w:num w:numId="29" w16cid:durableId="115419091">
    <w:abstractNumId w:val="2"/>
  </w:num>
  <w:num w:numId="30" w16cid:durableId="1477919244">
    <w:abstractNumId w:val="4"/>
  </w:num>
  <w:num w:numId="31" w16cid:durableId="1851409246">
    <w:abstractNumId w:val="23"/>
  </w:num>
  <w:num w:numId="32" w16cid:durableId="308706898">
    <w:abstractNumId w:val="7"/>
  </w:num>
  <w:num w:numId="33" w16cid:durableId="445858496">
    <w:abstractNumId w:val="6"/>
  </w:num>
  <w:num w:numId="34" w16cid:durableId="1451241815">
    <w:abstractNumId w:val="32"/>
  </w:num>
  <w:num w:numId="35" w16cid:durableId="735129288">
    <w:abstractNumId w:val="34"/>
  </w:num>
  <w:num w:numId="36" w16cid:durableId="1603954820">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3D1"/>
    <w:rsid w:val="000030BA"/>
    <w:rsid w:val="0000377E"/>
    <w:rsid w:val="00003FDF"/>
    <w:rsid w:val="000051C5"/>
    <w:rsid w:val="00005691"/>
    <w:rsid w:val="000078C0"/>
    <w:rsid w:val="00012975"/>
    <w:rsid w:val="00016162"/>
    <w:rsid w:val="0002059D"/>
    <w:rsid w:val="00022C1D"/>
    <w:rsid w:val="000301A5"/>
    <w:rsid w:val="000302EE"/>
    <w:rsid w:val="00033785"/>
    <w:rsid w:val="00035644"/>
    <w:rsid w:val="00040CC6"/>
    <w:rsid w:val="00041377"/>
    <w:rsid w:val="00042E89"/>
    <w:rsid w:val="00050595"/>
    <w:rsid w:val="000507A3"/>
    <w:rsid w:val="000545B1"/>
    <w:rsid w:val="00057B95"/>
    <w:rsid w:val="00060FEC"/>
    <w:rsid w:val="0006237B"/>
    <w:rsid w:val="000661D7"/>
    <w:rsid w:val="000735E5"/>
    <w:rsid w:val="0007451E"/>
    <w:rsid w:val="0007493E"/>
    <w:rsid w:val="00075A72"/>
    <w:rsid w:val="000765CE"/>
    <w:rsid w:val="000839B7"/>
    <w:rsid w:val="00083DD2"/>
    <w:rsid w:val="00084B9C"/>
    <w:rsid w:val="00085CFD"/>
    <w:rsid w:val="00085EF5"/>
    <w:rsid w:val="00087A03"/>
    <w:rsid w:val="00090D70"/>
    <w:rsid w:val="0009218C"/>
    <w:rsid w:val="000935A8"/>
    <w:rsid w:val="00093E27"/>
    <w:rsid w:val="00095CA4"/>
    <w:rsid w:val="00096792"/>
    <w:rsid w:val="000A1FD7"/>
    <w:rsid w:val="000A2397"/>
    <w:rsid w:val="000A4B46"/>
    <w:rsid w:val="000A4EE2"/>
    <w:rsid w:val="000A5901"/>
    <w:rsid w:val="000C331D"/>
    <w:rsid w:val="000C333C"/>
    <w:rsid w:val="000C4267"/>
    <w:rsid w:val="000C517F"/>
    <w:rsid w:val="000C5AD2"/>
    <w:rsid w:val="000C6E95"/>
    <w:rsid w:val="000C7B52"/>
    <w:rsid w:val="000D00E5"/>
    <w:rsid w:val="000D02D7"/>
    <w:rsid w:val="000D18D5"/>
    <w:rsid w:val="000D48EE"/>
    <w:rsid w:val="000D6207"/>
    <w:rsid w:val="000D75DD"/>
    <w:rsid w:val="000E3903"/>
    <w:rsid w:val="000F0E25"/>
    <w:rsid w:val="000F225F"/>
    <w:rsid w:val="000F4BC8"/>
    <w:rsid w:val="000F4F19"/>
    <w:rsid w:val="000F5A71"/>
    <w:rsid w:val="000F77CA"/>
    <w:rsid w:val="0010109D"/>
    <w:rsid w:val="00103A9D"/>
    <w:rsid w:val="001059A3"/>
    <w:rsid w:val="001079C9"/>
    <w:rsid w:val="00110987"/>
    <w:rsid w:val="0011228E"/>
    <w:rsid w:val="001129C1"/>
    <w:rsid w:val="00112BE9"/>
    <w:rsid w:val="001140B5"/>
    <w:rsid w:val="0011498B"/>
    <w:rsid w:val="00114BBC"/>
    <w:rsid w:val="00115742"/>
    <w:rsid w:val="00115966"/>
    <w:rsid w:val="00116093"/>
    <w:rsid w:val="0012042E"/>
    <w:rsid w:val="00123A0B"/>
    <w:rsid w:val="001264F9"/>
    <w:rsid w:val="001268BF"/>
    <w:rsid w:val="001313C2"/>
    <w:rsid w:val="00133ED7"/>
    <w:rsid w:val="00133F0D"/>
    <w:rsid w:val="001363CE"/>
    <w:rsid w:val="00137825"/>
    <w:rsid w:val="001414B9"/>
    <w:rsid w:val="00141C3E"/>
    <w:rsid w:val="00144F56"/>
    <w:rsid w:val="00147A06"/>
    <w:rsid w:val="00152407"/>
    <w:rsid w:val="001568B2"/>
    <w:rsid w:val="00156AC8"/>
    <w:rsid w:val="00157AA1"/>
    <w:rsid w:val="0016163F"/>
    <w:rsid w:val="00164BF3"/>
    <w:rsid w:val="00164F9F"/>
    <w:rsid w:val="00170412"/>
    <w:rsid w:val="00172922"/>
    <w:rsid w:val="00175D38"/>
    <w:rsid w:val="001818E9"/>
    <w:rsid w:val="0018273B"/>
    <w:rsid w:val="00182D9F"/>
    <w:rsid w:val="00183D89"/>
    <w:rsid w:val="001878D1"/>
    <w:rsid w:val="00187D81"/>
    <w:rsid w:val="0019277F"/>
    <w:rsid w:val="00192805"/>
    <w:rsid w:val="00195BB2"/>
    <w:rsid w:val="00197D0E"/>
    <w:rsid w:val="001A0779"/>
    <w:rsid w:val="001A208F"/>
    <w:rsid w:val="001A2A8C"/>
    <w:rsid w:val="001A3347"/>
    <w:rsid w:val="001B0259"/>
    <w:rsid w:val="001B029D"/>
    <w:rsid w:val="001B101A"/>
    <w:rsid w:val="001B1C3F"/>
    <w:rsid w:val="001B47E4"/>
    <w:rsid w:val="001B4CFF"/>
    <w:rsid w:val="001B699A"/>
    <w:rsid w:val="001C49C7"/>
    <w:rsid w:val="001C4ECC"/>
    <w:rsid w:val="001D112E"/>
    <w:rsid w:val="001E2F9F"/>
    <w:rsid w:val="001E3896"/>
    <w:rsid w:val="001E4A45"/>
    <w:rsid w:val="001E6796"/>
    <w:rsid w:val="001F20C9"/>
    <w:rsid w:val="001F3685"/>
    <w:rsid w:val="001F3DF7"/>
    <w:rsid w:val="001F431E"/>
    <w:rsid w:val="001F4CEA"/>
    <w:rsid w:val="001F5DBF"/>
    <w:rsid w:val="002004A6"/>
    <w:rsid w:val="002033E1"/>
    <w:rsid w:val="002064F1"/>
    <w:rsid w:val="002111FA"/>
    <w:rsid w:val="00211316"/>
    <w:rsid w:val="00211905"/>
    <w:rsid w:val="00211FAD"/>
    <w:rsid w:val="00212399"/>
    <w:rsid w:val="00213CD6"/>
    <w:rsid w:val="00215802"/>
    <w:rsid w:val="002172FA"/>
    <w:rsid w:val="002205DB"/>
    <w:rsid w:val="00221496"/>
    <w:rsid w:val="00225F1D"/>
    <w:rsid w:val="00231E9C"/>
    <w:rsid w:val="0023218F"/>
    <w:rsid w:val="00232BD0"/>
    <w:rsid w:val="00233C1F"/>
    <w:rsid w:val="0023445C"/>
    <w:rsid w:val="00234971"/>
    <w:rsid w:val="00240495"/>
    <w:rsid w:val="00242132"/>
    <w:rsid w:val="00243127"/>
    <w:rsid w:val="002572B4"/>
    <w:rsid w:val="002574FE"/>
    <w:rsid w:val="00260EFD"/>
    <w:rsid w:val="00272D77"/>
    <w:rsid w:val="00273953"/>
    <w:rsid w:val="00275188"/>
    <w:rsid w:val="00277883"/>
    <w:rsid w:val="002800B9"/>
    <w:rsid w:val="00281230"/>
    <w:rsid w:val="00282739"/>
    <w:rsid w:val="002853D7"/>
    <w:rsid w:val="00285E63"/>
    <w:rsid w:val="00291DB0"/>
    <w:rsid w:val="00296CA4"/>
    <w:rsid w:val="002A110B"/>
    <w:rsid w:val="002A3B32"/>
    <w:rsid w:val="002A4E02"/>
    <w:rsid w:val="002A7097"/>
    <w:rsid w:val="002A754E"/>
    <w:rsid w:val="002A77F4"/>
    <w:rsid w:val="002B0954"/>
    <w:rsid w:val="002B2F01"/>
    <w:rsid w:val="002B4AA6"/>
    <w:rsid w:val="002B5CF9"/>
    <w:rsid w:val="002B6BDF"/>
    <w:rsid w:val="002C0905"/>
    <w:rsid w:val="002C31AC"/>
    <w:rsid w:val="002D3A73"/>
    <w:rsid w:val="002D47FA"/>
    <w:rsid w:val="002E190F"/>
    <w:rsid w:val="002E3647"/>
    <w:rsid w:val="002E693B"/>
    <w:rsid w:val="002E7139"/>
    <w:rsid w:val="002F2F8D"/>
    <w:rsid w:val="002F3E6E"/>
    <w:rsid w:val="002F410D"/>
    <w:rsid w:val="002F4914"/>
    <w:rsid w:val="002F582A"/>
    <w:rsid w:val="00301358"/>
    <w:rsid w:val="0030246B"/>
    <w:rsid w:val="003050B2"/>
    <w:rsid w:val="003055D9"/>
    <w:rsid w:val="00306604"/>
    <w:rsid w:val="003068C0"/>
    <w:rsid w:val="0030724F"/>
    <w:rsid w:val="003100E3"/>
    <w:rsid w:val="003113AC"/>
    <w:rsid w:val="003118F8"/>
    <w:rsid w:val="00312F06"/>
    <w:rsid w:val="00315503"/>
    <w:rsid w:val="00317429"/>
    <w:rsid w:val="00320DAF"/>
    <w:rsid w:val="00321613"/>
    <w:rsid w:val="00321917"/>
    <w:rsid w:val="00327BC6"/>
    <w:rsid w:val="0033030D"/>
    <w:rsid w:val="0033181C"/>
    <w:rsid w:val="003325FA"/>
    <w:rsid w:val="00334F08"/>
    <w:rsid w:val="00337413"/>
    <w:rsid w:val="00344406"/>
    <w:rsid w:val="00351C67"/>
    <w:rsid w:val="003522D6"/>
    <w:rsid w:val="0035688B"/>
    <w:rsid w:val="003622E4"/>
    <w:rsid w:val="00363CED"/>
    <w:rsid w:val="003642BD"/>
    <w:rsid w:val="00374CF4"/>
    <w:rsid w:val="00374D44"/>
    <w:rsid w:val="003752E5"/>
    <w:rsid w:val="00375334"/>
    <w:rsid w:val="0037570C"/>
    <w:rsid w:val="00375833"/>
    <w:rsid w:val="0037774E"/>
    <w:rsid w:val="00377BE4"/>
    <w:rsid w:val="0038029A"/>
    <w:rsid w:val="003819E6"/>
    <w:rsid w:val="003824AD"/>
    <w:rsid w:val="00382DA3"/>
    <w:rsid w:val="00383A45"/>
    <w:rsid w:val="003916A4"/>
    <w:rsid w:val="00394DF1"/>
    <w:rsid w:val="0039648A"/>
    <w:rsid w:val="00396606"/>
    <w:rsid w:val="003A1DF4"/>
    <w:rsid w:val="003A6511"/>
    <w:rsid w:val="003A721E"/>
    <w:rsid w:val="003A773C"/>
    <w:rsid w:val="003B1D87"/>
    <w:rsid w:val="003B259B"/>
    <w:rsid w:val="003B2C6A"/>
    <w:rsid w:val="003C0BCB"/>
    <w:rsid w:val="003C21E6"/>
    <w:rsid w:val="003C3C2A"/>
    <w:rsid w:val="003C3EA0"/>
    <w:rsid w:val="003C4282"/>
    <w:rsid w:val="003D0526"/>
    <w:rsid w:val="003D0BA4"/>
    <w:rsid w:val="003D0E5A"/>
    <w:rsid w:val="003D1F56"/>
    <w:rsid w:val="003D32A8"/>
    <w:rsid w:val="003E021D"/>
    <w:rsid w:val="003E5400"/>
    <w:rsid w:val="003E5C59"/>
    <w:rsid w:val="003F2F87"/>
    <w:rsid w:val="004034BF"/>
    <w:rsid w:val="004066C5"/>
    <w:rsid w:val="00406E2A"/>
    <w:rsid w:val="00412E72"/>
    <w:rsid w:val="00412F43"/>
    <w:rsid w:val="00413B41"/>
    <w:rsid w:val="004145D5"/>
    <w:rsid w:val="00415428"/>
    <w:rsid w:val="00416D06"/>
    <w:rsid w:val="004170A3"/>
    <w:rsid w:val="00417470"/>
    <w:rsid w:val="004208E5"/>
    <w:rsid w:val="004219F5"/>
    <w:rsid w:val="0042430F"/>
    <w:rsid w:val="00427659"/>
    <w:rsid w:val="00430268"/>
    <w:rsid w:val="0043122E"/>
    <w:rsid w:val="00434C3F"/>
    <w:rsid w:val="00434E0D"/>
    <w:rsid w:val="004351BA"/>
    <w:rsid w:val="00436350"/>
    <w:rsid w:val="00436463"/>
    <w:rsid w:val="004407B0"/>
    <w:rsid w:val="004413DF"/>
    <w:rsid w:val="0044302C"/>
    <w:rsid w:val="0044422C"/>
    <w:rsid w:val="0044426B"/>
    <w:rsid w:val="00447A13"/>
    <w:rsid w:val="0045015E"/>
    <w:rsid w:val="004532E1"/>
    <w:rsid w:val="004537DF"/>
    <w:rsid w:val="0045411F"/>
    <w:rsid w:val="004562A6"/>
    <w:rsid w:val="00456B42"/>
    <w:rsid w:val="004617C1"/>
    <w:rsid w:val="0046347A"/>
    <w:rsid w:val="004635B1"/>
    <w:rsid w:val="00463E87"/>
    <w:rsid w:val="00466745"/>
    <w:rsid w:val="004736A7"/>
    <w:rsid w:val="0048123C"/>
    <w:rsid w:val="00491E8A"/>
    <w:rsid w:val="00492F87"/>
    <w:rsid w:val="00493DC4"/>
    <w:rsid w:val="00496C01"/>
    <w:rsid w:val="00497760"/>
    <w:rsid w:val="004A0A7E"/>
    <w:rsid w:val="004A30CC"/>
    <w:rsid w:val="004B0B39"/>
    <w:rsid w:val="004B20A2"/>
    <w:rsid w:val="004B24AA"/>
    <w:rsid w:val="004C24EA"/>
    <w:rsid w:val="004C4E0E"/>
    <w:rsid w:val="004C59CB"/>
    <w:rsid w:val="004C5EF6"/>
    <w:rsid w:val="004D131C"/>
    <w:rsid w:val="004D1F97"/>
    <w:rsid w:val="004D317E"/>
    <w:rsid w:val="004E1DCB"/>
    <w:rsid w:val="004E4AA0"/>
    <w:rsid w:val="004E62BD"/>
    <w:rsid w:val="004E7987"/>
    <w:rsid w:val="004F16BD"/>
    <w:rsid w:val="004F189A"/>
    <w:rsid w:val="004F1D00"/>
    <w:rsid w:val="004F3AC5"/>
    <w:rsid w:val="004F40C1"/>
    <w:rsid w:val="004F41CB"/>
    <w:rsid w:val="004F43EA"/>
    <w:rsid w:val="004F4C32"/>
    <w:rsid w:val="004F5034"/>
    <w:rsid w:val="005014D7"/>
    <w:rsid w:val="005021C5"/>
    <w:rsid w:val="0050398D"/>
    <w:rsid w:val="0050486F"/>
    <w:rsid w:val="00506EC9"/>
    <w:rsid w:val="005107B9"/>
    <w:rsid w:val="005108F2"/>
    <w:rsid w:val="00512478"/>
    <w:rsid w:val="00514498"/>
    <w:rsid w:val="00515707"/>
    <w:rsid w:val="00516FB2"/>
    <w:rsid w:val="00517C5A"/>
    <w:rsid w:val="00520DF2"/>
    <w:rsid w:val="00521A86"/>
    <w:rsid w:val="00521AF6"/>
    <w:rsid w:val="0052238A"/>
    <w:rsid w:val="005223A3"/>
    <w:rsid w:val="0052323E"/>
    <w:rsid w:val="005235E1"/>
    <w:rsid w:val="0052381F"/>
    <w:rsid w:val="00524B85"/>
    <w:rsid w:val="00524DCE"/>
    <w:rsid w:val="00531651"/>
    <w:rsid w:val="00531D58"/>
    <w:rsid w:val="005345F8"/>
    <w:rsid w:val="00535623"/>
    <w:rsid w:val="00535660"/>
    <w:rsid w:val="0054051C"/>
    <w:rsid w:val="005422D3"/>
    <w:rsid w:val="00544592"/>
    <w:rsid w:val="00550C4A"/>
    <w:rsid w:val="00550F49"/>
    <w:rsid w:val="005538FC"/>
    <w:rsid w:val="00554069"/>
    <w:rsid w:val="00555F58"/>
    <w:rsid w:val="00560CC0"/>
    <w:rsid w:val="00561849"/>
    <w:rsid w:val="005618A9"/>
    <w:rsid w:val="005647E2"/>
    <w:rsid w:val="00565B13"/>
    <w:rsid w:val="00566701"/>
    <w:rsid w:val="00570EEB"/>
    <w:rsid w:val="00571A2D"/>
    <w:rsid w:val="005727E2"/>
    <w:rsid w:val="00572F60"/>
    <w:rsid w:val="00574C32"/>
    <w:rsid w:val="0057743C"/>
    <w:rsid w:val="00577473"/>
    <w:rsid w:val="00581B2B"/>
    <w:rsid w:val="00582C6C"/>
    <w:rsid w:val="00584099"/>
    <w:rsid w:val="00586142"/>
    <w:rsid w:val="00586FF8"/>
    <w:rsid w:val="005913C6"/>
    <w:rsid w:val="00592950"/>
    <w:rsid w:val="0059622E"/>
    <w:rsid w:val="005A05F0"/>
    <w:rsid w:val="005A0A2A"/>
    <w:rsid w:val="005A3EF9"/>
    <w:rsid w:val="005A4E98"/>
    <w:rsid w:val="005B172E"/>
    <w:rsid w:val="005B3EBC"/>
    <w:rsid w:val="005B42D1"/>
    <w:rsid w:val="005B5B06"/>
    <w:rsid w:val="005B6E8D"/>
    <w:rsid w:val="005C476C"/>
    <w:rsid w:val="005C558B"/>
    <w:rsid w:val="005D0CB0"/>
    <w:rsid w:val="005D1D9F"/>
    <w:rsid w:val="005D2147"/>
    <w:rsid w:val="005D2A13"/>
    <w:rsid w:val="005D45FD"/>
    <w:rsid w:val="005D55F5"/>
    <w:rsid w:val="005E4BA9"/>
    <w:rsid w:val="005E6D2A"/>
    <w:rsid w:val="005E7738"/>
    <w:rsid w:val="005F0689"/>
    <w:rsid w:val="005F3D72"/>
    <w:rsid w:val="006004AD"/>
    <w:rsid w:val="006048ED"/>
    <w:rsid w:val="0060501C"/>
    <w:rsid w:val="0060641D"/>
    <w:rsid w:val="00607D2E"/>
    <w:rsid w:val="0061486E"/>
    <w:rsid w:val="0061637A"/>
    <w:rsid w:val="0061713E"/>
    <w:rsid w:val="0061771A"/>
    <w:rsid w:val="00620DC4"/>
    <w:rsid w:val="006218C2"/>
    <w:rsid w:val="00622A6D"/>
    <w:rsid w:val="00622C25"/>
    <w:rsid w:val="0062516F"/>
    <w:rsid w:val="00625F93"/>
    <w:rsid w:val="00626273"/>
    <w:rsid w:val="00627C9C"/>
    <w:rsid w:val="006311A1"/>
    <w:rsid w:val="006325E3"/>
    <w:rsid w:val="00632B6E"/>
    <w:rsid w:val="00635EA7"/>
    <w:rsid w:val="0063644E"/>
    <w:rsid w:val="00641E74"/>
    <w:rsid w:val="00643678"/>
    <w:rsid w:val="00643A8E"/>
    <w:rsid w:val="006452A3"/>
    <w:rsid w:val="00646E88"/>
    <w:rsid w:val="00647D3F"/>
    <w:rsid w:val="00653A4B"/>
    <w:rsid w:val="006563B8"/>
    <w:rsid w:val="006607A5"/>
    <w:rsid w:val="006617E1"/>
    <w:rsid w:val="00661A5C"/>
    <w:rsid w:val="006622F8"/>
    <w:rsid w:val="00663CCE"/>
    <w:rsid w:val="00664C45"/>
    <w:rsid w:val="00665573"/>
    <w:rsid w:val="006728F6"/>
    <w:rsid w:val="0067427B"/>
    <w:rsid w:val="006774FF"/>
    <w:rsid w:val="00677817"/>
    <w:rsid w:val="00684ADF"/>
    <w:rsid w:val="00684F3D"/>
    <w:rsid w:val="00686187"/>
    <w:rsid w:val="006874B5"/>
    <w:rsid w:val="00687F61"/>
    <w:rsid w:val="00691B70"/>
    <w:rsid w:val="006922B1"/>
    <w:rsid w:val="00693DAF"/>
    <w:rsid w:val="00696FEF"/>
    <w:rsid w:val="006A233B"/>
    <w:rsid w:val="006A3DCA"/>
    <w:rsid w:val="006A5618"/>
    <w:rsid w:val="006A69ED"/>
    <w:rsid w:val="006B0AE1"/>
    <w:rsid w:val="006B6A45"/>
    <w:rsid w:val="006B6A4F"/>
    <w:rsid w:val="006B6B9E"/>
    <w:rsid w:val="006C0CFA"/>
    <w:rsid w:val="006C1386"/>
    <w:rsid w:val="006C2A28"/>
    <w:rsid w:val="006C2DEF"/>
    <w:rsid w:val="006C3532"/>
    <w:rsid w:val="006C6352"/>
    <w:rsid w:val="006D01E4"/>
    <w:rsid w:val="006D0DE3"/>
    <w:rsid w:val="006D31A7"/>
    <w:rsid w:val="006D381D"/>
    <w:rsid w:val="006D6B0F"/>
    <w:rsid w:val="006D7995"/>
    <w:rsid w:val="006E110B"/>
    <w:rsid w:val="006E545F"/>
    <w:rsid w:val="006E5903"/>
    <w:rsid w:val="006E68EE"/>
    <w:rsid w:val="006E767B"/>
    <w:rsid w:val="006F392B"/>
    <w:rsid w:val="006F3AFD"/>
    <w:rsid w:val="006F504F"/>
    <w:rsid w:val="006F73AA"/>
    <w:rsid w:val="00700CD8"/>
    <w:rsid w:val="00703412"/>
    <w:rsid w:val="00705F35"/>
    <w:rsid w:val="007070D2"/>
    <w:rsid w:val="007100E0"/>
    <w:rsid w:val="007107E6"/>
    <w:rsid w:val="00710CE6"/>
    <w:rsid w:val="007131AF"/>
    <w:rsid w:val="00713B94"/>
    <w:rsid w:val="00714849"/>
    <w:rsid w:val="007166AD"/>
    <w:rsid w:val="00723DA2"/>
    <w:rsid w:val="007325BE"/>
    <w:rsid w:val="007349EC"/>
    <w:rsid w:val="007360B2"/>
    <w:rsid w:val="00737561"/>
    <w:rsid w:val="007405BB"/>
    <w:rsid w:val="00740831"/>
    <w:rsid w:val="007450D4"/>
    <w:rsid w:val="00745352"/>
    <w:rsid w:val="00750095"/>
    <w:rsid w:val="00750978"/>
    <w:rsid w:val="0075148A"/>
    <w:rsid w:val="00751C00"/>
    <w:rsid w:val="0075306B"/>
    <w:rsid w:val="00755CF4"/>
    <w:rsid w:val="007562FF"/>
    <w:rsid w:val="0075725D"/>
    <w:rsid w:val="0076357F"/>
    <w:rsid w:val="0077102E"/>
    <w:rsid w:val="00774084"/>
    <w:rsid w:val="0077442E"/>
    <w:rsid w:val="00774780"/>
    <w:rsid w:val="00774CF8"/>
    <w:rsid w:val="00780317"/>
    <w:rsid w:val="0078109C"/>
    <w:rsid w:val="00781297"/>
    <w:rsid w:val="00783C17"/>
    <w:rsid w:val="007844DE"/>
    <w:rsid w:val="007856DD"/>
    <w:rsid w:val="00786836"/>
    <w:rsid w:val="0079223D"/>
    <w:rsid w:val="0079269D"/>
    <w:rsid w:val="00796F31"/>
    <w:rsid w:val="00797704"/>
    <w:rsid w:val="00797878"/>
    <w:rsid w:val="007A4A3F"/>
    <w:rsid w:val="007A50EF"/>
    <w:rsid w:val="007A5902"/>
    <w:rsid w:val="007B0029"/>
    <w:rsid w:val="007B07D2"/>
    <w:rsid w:val="007B0C78"/>
    <w:rsid w:val="007B2315"/>
    <w:rsid w:val="007B49A5"/>
    <w:rsid w:val="007B7606"/>
    <w:rsid w:val="007C12FB"/>
    <w:rsid w:val="007C1FA3"/>
    <w:rsid w:val="007C22A0"/>
    <w:rsid w:val="007C2F1C"/>
    <w:rsid w:val="007C435B"/>
    <w:rsid w:val="007C5C3E"/>
    <w:rsid w:val="007C5E81"/>
    <w:rsid w:val="007C6268"/>
    <w:rsid w:val="007C7F2E"/>
    <w:rsid w:val="007D178D"/>
    <w:rsid w:val="007D2630"/>
    <w:rsid w:val="007D30D6"/>
    <w:rsid w:val="007D3A38"/>
    <w:rsid w:val="007D4DC7"/>
    <w:rsid w:val="007D650D"/>
    <w:rsid w:val="007E39CB"/>
    <w:rsid w:val="007F0FAB"/>
    <w:rsid w:val="007F0FD6"/>
    <w:rsid w:val="007F12C3"/>
    <w:rsid w:val="007F2724"/>
    <w:rsid w:val="007F2800"/>
    <w:rsid w:val="007F2E54"/>
    <w:rsid w:val="007F44D7"/>
    <w:rsid w:val="007F6A70"/>
    <w:rsid w:val="00800D14"/>
    <w:rsid w:val="00802C3C"/>
    <w:rsid w:val="008037D1"/>
    <w:rsid w:val="00806A6D"/>
    <w:rsid w:val="00810C24"/>
    <w:rsid w:val="00813282"/>
    <w:rsid w:val="00814F34"/>
    <w:rsid w:val="00815A8F"/>
    <w:rsid w:val="00816BAF"/>
    <w:rsid w:val="00817AB2"/>
    <w:rsid w:val="008211E6"/>
    <w:rsid w:val="00821518"/>
    <w:rsid w:val="008222AD"/>
    <w:rsid w:val="00824351"/>
    <w:rsid w:val="00833085"/>
    <w:rsid w:val="0084015B"/>
    <w:rsid w:val="008401F4"/>
    <w:rsid w:val="0084089D"/>
    <w:rsid w:val="0084331E"/>
    <w:rsid w:val="0084412A"/>
    <w:rsid w:val="00846FAD"/>
    <w:rsid w:val="00847543"/>
    <w:rsid w:val="00850F2B"/>
    <w:rsid w:val="00852A82"/>
    <w:rsid w:val="008534F1"/>
    <w:rsid w:val="00857E87"/>
    <w:rsid w:val="00862BA8"/>
    <w:rsid w:val="00866FE1"/>
    <w:rsid w:val="008742EA"/>
    <w:rsid w:val="008747CE"/>
    <w:rsid w:val="008769F7"/>
    <w:rsid w:val="008815DB"/>
    <w:rsid w:val="008879B0"/>
    <w:rsid w:val="008907E4"/>
    <w:rsid w:val="00893DAB"/>
    <w:rsid w:val="0089472E"/>
    <w:rsid w:val="00897F79"/>
    <w:rsid w:val="008A4D1C"/>
    <w:rsid w:val="008A6D1C"/>
    <w:rsid w:val="008B0E9D"/>
    <w:rsid w:val="008B28CB"/>
    <w:rsid w:val="008C014A"/>
    <w:rsid w:val="008C1D47"/>
    <w:rsid w:val="008C7A6F"/>
    <w:rsid w:val="008C7D2C"/>
    <w:rsid w:val="008D11EA"/>
    <w:rsid w:val="008D149C"/>
    <w:rsid w:val="008D445D"/>
    <w:rsid w:val="008D7DC4"/>
    <w:rsid w:val="008E27D7"/>
    <w:rsid w:val="008E2BCE"/>
    <w:rsid w:val="008E48EC"/>
    <w:rsid w:val="008F1CDF"/>
    <w:rsid w:val="008F3F06"/>
    <w:rsid w:val="008F40E0"/>
    <w:rsid w:val="008F48E9"/>
    <w:rsid w:val="008F491C"/>
    <w:rsid w:val="008F74AE"/>
    <w:rsid w:val="008F7A82"/>
    <w:rsid w:val="00903D68"/>
    <w:rsid w:val="00904405"/>
    <w:rsid w:val="0090688C"/>
    <w:rsid w:val="00911B55"/>
    <w:rsid w:val="009131AA"/>
    <w:rsid w:val="0091678B"/>
    <w:rsid w:val="00917998"/>
    <w:rsid w:val="00917E26"/>
    <w:rsid w:val="009224A7"/>
    <w:rsid w:val="00922DAB"/>
    <w:rsid w:val="00923A3B"/>
    <w:rsid w:val="00924473"/>
    <w:rsid w:val="00927A1E"/>
    <w:rsid w:val="00930BE7"/>
    <w:rsid w:val="00931701"/>
    <w:rsid w:val="00935C2E"/>
    <w:rsid w:val="00937C32"/>
    <w:rsid w:val="00940F2C"/>
    <w:rsid w:val="00943D6A"/>
    <w:rsid w:val="0094626E"/>
    <w:rsid w:val="009465D0"/>
    <w:rsid w:val="00946BDD"/>
    <w:rsid w:val="00947542"/>
    <w:rsid w:val="00961983"/>
    <w:rsid w:val="00964930"/>
    <w:rsid w:val="00966487"/>
    <w:rsid w:val="00967A97"/>
    <w:rsid w:val="0097093B"/>
    <w:rsid w:val="009716F0"/>
    <w:rsid w:val="00974B1F"/>
    <w:rsid w:val="0097528B"/>
    <w:rsid w:val="00975EF0"/>
    <w:rsid w:val="00977E3A"/>
    <w:rsid w:val="0098071A"/>
    <w:rsid w:val="0098071E"/>
    <w:rsid w:val="00982C77"/>
    <w:rsid w:val="009836B0"/>
    <w:rsid w:val="00983CBE"/>
    <w:rsid w:val="00985169"/>
    <w:rsid w:val="00987B2D"/>
    <w:rsid w:val="00987D44"/>
    <w:rsid w:val="009923D5"/>
    <w:rsid w:val="00992970"/>
    <w:rsid w:val="009A1B20"/>
    <w:rsid w:val="009A2D0A"/>
    <w:rsid w:val="009A5132"/>
    <w:rsid w:val="009B31F2"/>
    <w:rsid w:val="009B621B"/>
    <w:rsid w:val="009C3309"/>
    <w:rsid w:val="009C68A0"/>
    <w:rsid w:val="009C6F08"/>
    <w:rsid w:val="009D3009"/>
    <w:rsid w:val="009D329C"/>
    <w:rsid w:val="009D3C12"/>
    <w:rsid w:val="009D4577"/>
    <w:rsid w:val="009F0016"/>
    <w:rsid w:val="009F02BA"/>
    <w:rsid w:val="009F194C"/>
    <w:rsid w:val="009F3E73"/>
    <w:rsid w:val="009F5E0B"/>
    <w:rsid w:val="00A037E6"/>
    <w:rsid w:val="00A03DBA"/>
    <w:rsid w:val="00A06089"/>
    <w:rsid w:val="00A064A0"/>
    <w:rsid w:val="00A0717D"/>
    <w:rsid w:val="00A1023A"/>
    <w:rsid w:val="00A10A61"/>
    <w:rsid w:val="00A11E6A"/>
    <w:rsid w:val="00A12EDF"/>
    <w:rsid w:val="00A23222"/>
    <w:rsid w:val="00A24B24"/>
    <w:rsid w:val="00A3144D"/>
    <w:rsid w:val="00A34B5B"/>
    <w:rsid w:val="00A36EF1"/>
    <w:rsid w:val="00A41173"/>
    <w:rsid w:val="00A43CB1"/>
    <w:rsid w:val="00A450EE"/>
    <w:rsid w:val="00A46364"/>
    <w:rsid w:val="00A47ECB"/>
    <w:rsid w:val="00A50EA2"/>
    <w:rsid w:val="00A5277C"/>
    <w:rsid w:val="00A54B2C"/>
    <w:rsid w:val="00A54D21"/>
    <w:rsid w:val="00A563D0"/>
    <w:rsid w:val="00A60673"/>
    <w:rsid w:val="00A609C2"/>
    <w:rsid w:val="00A624DE"/>
    <w:rsid w:val="00A6765F"/>
    <w:rsid w:val="00A705C1"/>
    <w:rsid w:val="00A71656"/>
    <w:rsid w:val="00A71739"/>
    <w:rsid w:val="00A72D0B"/>
    <w:rsid w:val="00A73221"/>
    <w:rsid w:val="00A75B42"/>
    <w:rsid w:val="00A76721"/>
    <w:rsid w:val="00A82BD4"/>
    <w:rsid w:val="00A83E6A"/>
    <w:rsid w:val="00A856F5"/>
    <w:rsid w:val="00A8788F"/>
    <w:rsid w:val="00A900A1"/>
    <w:rsid w:val="00A90804"/>
    <w:rsid w:val="00A91F1B"/>
    <w:rsid w:val="00A92635"/>
    <w:rsid w:val="00AA045A"/>
    <w:rsid w:val="00AA071F"/>
    <w:rsid w:val="00AA0A73"/>
    <w:rsid w:val="00AA1F64"/>
    <w:rsid w:val="00AA216D"/>
    <w:rsid w:val="00AA4F5D"/>
    <w:rsid w:val="00AB0498"/>
    <w:rsid w:val="00AB22AF"/>
    <w:rsid w:val="00AB571C"/>
    <w:rsid w:val="00AC0AE7"/>
    <w:rsid w:val="00AC3193"/>
    <w:rsid w:val="00AC4F03"/>
    <w:rsid w:val="00AC5695"/>
    <w:rsid w:val="00AC66CE"/>
    <w:rsid w:val="00AC68D7"/>
    <w:rsid w:val="00AC73C3"/>
    <w:rsid w:val="00AC7DAD"/>
    <w:rsid w:val="00AC7F16"/>
    <w:rsid w:val="00AD0A5C"/>
    <w:rsid w:val="00AD29C0"/>
    <w:rsid w:val="00AD450E"/>
    <w:rsid w:val="00AD4849"/>
    <w:rsid w:val="00AD6C3E"/>
    <w:rsid w:val="00AE07C1"/>
    <w:rsid w:val="00AE1BA5"/>
    <w:rsid w:val="00AE7982"/>
    <w:rsid w:val="00AF3478"/>
    <w:rsid w:val="00AF34CA"/>
    <w:rsid w:val="00AF6BF3"/>
    <w:rsid w:val="00B0335C"/>
    <w:rsid w:val="00B05451"/>
    <w:rsid w:val="00B061BB"/>
    <w:rsid w:val="00B13E39"/>
    <w:rsid w:val="00B16827"/>
    <w:rsid w:val="00B173DA"/>
    <w:rsid w:val="00B1771C"/>
    <w:rsid w:val="00B2057E"/>
    <w:rsid w:val="00B21245"/>
    <w:rsid w:val="00B22BD2"/>
    <w:rsid w:val="00B246C7"/>
    <w:rsid w:val="00B2538D"/>
    <w:rsid w:val="00B26B84"/>
    <w:rsid w:val="00B2780A"/>
    <w:rsid w:val="00B3104C"/>
    <w:rsid w:val="00B31636"/>
    <w:rsid w:val="00B340A8"/>
    <w:rsid w:val="00B34109"/>
    <w:rsid w:val="00B40D87"/>
    <w:rsid w:val="00B4164D"/>
    <w:rsid w:val="00B42531"/>
    <w:rsid w:val="00B42A63"/>
    <w:rsid w:val="00B436A0"/>
    <w:rsid w:val="00B500E5"/>
    <w:rsid w:val="00B50144"/>
    <w:rsid w:val="00B5291E"/>
    <w:rsid w:val="00B53374"/>
    <w:rsid w:val="00B53D68"/>
    <w:rsid w:val="00B5795F"/>
    <w:rsid w:val="00B60D7F"/>
    <w:rsid w:val="00B62604"/>
    <w:rsid w:val="00B626E4"/>
    <w:rsid w:val="00B62709"/>
    <w:rsid w:val="00B64100"/>
    <w:rsid w:val="00B710CC"/>
    <w:rsid w:val="00B711C0"/>
    <w:rsid w:val="00B72424"/>
    <w:rsid w:val="00B72ABA"/>
    <w:rsid w:val="00B76B6E"/>
    <w:rsid w:val="00B816E3"/>
    <w:rsid w:val="00B84E33"/>
    <w:rsid w:val="00B92FEC"/>
    <w:rsid w:val="00B933DE"/>
    <w:rsid w:val="00B96FE0"/>
    <w:rsid w:val="00B97B27"/>
    <w:rsid w:val="00BA0A6C"/>
    <w:rsid w:val="00BA194C"/>
    <w:rsid w:val="00BA3C4C"/>
    <w:rsid w:val="00BA5C2A"/>
    <w:rsid w:val="00BAF6BE"/>
    <w:rsid w:val="00BB3E14"/>
    <w:rsid w:val="00BB41A2"/>
    <w:rsid w:val="00BB6E46"/>
    <w:rsid w:val="00BB7B53"/>
    <w:rsid w:val="00BB7DFC"/>
    <w:rsid w:val="00BC2277"/>
    <w:rsid w:val="00BC40EE"/>
    <w:rsid w:val="00BD028F"/>
    <w:rsid w:val="00BD07A7"/>
    <w:rsid w:val="00BD1C19"/>
    <w:rsid w:val="00BD3DC1"/>
    <w:rsid w:val="00BE036C"/>
    <w:rsid w:val="00BE285E"/>
    <w:rsid w:val="00BE3D74"/>
    <w:rsid w:val="00BE633A"/>
    <w:rsid w:val="00BE63CA"/>
    <w:rsid w:val="00BF09CA"/>
    <w:rsid w:val="00BF1AAC"/>
    <w:rsid w:val="00BF3DC5"/>
    <w:rsid w:val="00BF738A"/>
    <w:rsid w:val="00C01A9A"/>
    <w:rsid w:val="00C02415"/>
    <w:rsid w:val="00C0455E"/>
    <w:rsid w:val="00C1097B"/>
    <w:rsid w:val="00C1265E"/>
    <w:rsid w:val="00C1275F"/>
    <w:rsid w:val="00C13C6F"/>
    <w:rsid w:val="00C14415"/>
    <w:rsid w:val="00C14FAF"/>
    <w:rsid w:val="00C15F29"/>
    <w:rsid w:val="00C17461"/>
    <w:rsid w:val="00C2107B"/>
    <w:rsid w:val="00C21873"/>
    <w:rsid w:val="00C21A1F"/>
    <w:rsid w:val="00C22694"/>
    <w:rsid w:val="00C2449F"/>
    <w:rsid w:val="00C24535"/>
    <w:rsid w:val="00C30365"/>
    <w:rsid w:val="00C3297F"/>
    <w:rsid w:val="00C33839"/>
    <w:rsid w:val="00C34292"/>
    <w:rsid w:val="00C34C0A"/>
    <w:rsid w:val="00C418B9"/>
    <w:rsid w:val="00C441F7"/>
    <w:rsid w:val="00C50DE6"/>
    <w:rsid w:val="00C50F52"/>
    <w:rsid w:val="00C51335"/>
    <w:rsid w:val="00C51C41"/>
    <w:rsid w:val="00C52536"/>
    <w:rsid w:val="00C53BA7"/>
    <w:rsid w:val="00C540A3"/>
    <w:rsid w:val="00C54638"/>
    <w:rsid w:val="00C54F98"/>
    <w:rsid w:val="00C57844"/>
    <w:rsid w:val="00C610C1"/>
    <w:rsid w:val="00C635F8"/>
    <w:rsid w:val="00C64352"/>
    <w:rsid w:val="00C66DF9"/>
    <w:rsid w:val="00C66F29"/>
    <w:rsid w:val="00C734DA"/>
    <w:rsid w:val="00C73DFB"/>
    <w:rsid w:val="00C75242"/>
    <w:rsid w:val="00C75C85"/>
    <w:rsid w:val="00C812A1"/>
    <w:rsid w:val="00C82ED4"/>
    <w:rsid w:val="00C8450F"/>
    <w:rsid w:val="00C9160A"/>
    <w:rsid w:val="00C91D9D"/>
    <w:rsid w:val="00C92989"/>
    <w:rsid w:val="00C935F1"/>
    <w:rsid w:val="00CA111C"/>
    <w:rsid w:val="00CA21BD"/>
    <w:rsid w:val="00CA4354"/>
    <w:rsid w:val="00CB0138"/>
    <w:rsid w:val="00CB26A3"/>
    <w:rsid w:val="00CB2883"/>
    <w:rsid w:val="00CB323D"/>
    <w:rsid w:val="00CB3AA5"/>
    <w:rsid w:val="00CB45A6"/>
    <w:rsid w:val="00CB50F4"/>
    <w:rsid w:val="00CC048B"/>
    <w:rsid w:val="00CC077D"/>
    <w:rsid w:val="00CC7494"/>
    <w:rsid w:val="00CD300C"/>
    <w:rsid w:val="00CD3B17"/>
    <w:rsid w:val="00CD573E"/>
    <w:rsid w:val="00CD673F"/>
    <w:rsid w:val="00CE075B"/>
    <w:rsid w:val="00CE306D"/>
    <w:rsid w:val="00CE577B"/>
    <w:rsid w:val="00CE5D7E"/>
    <w:rsid w:val="00CF155B"/>
    <w:rsid w:val="00CF561F"/>
    <w:rsid w:val="00CF63D1"/>
    <w:rsid w:val="00D0610A"/>
    <w:rsid w:val="00D0646B"/>
    <w:rsid w:val="00D11462"/>
    <w:rsid w:val="00D11654"/>
    <w:rsid w:val="00D13B2E"/>
    <w:rsid w:val="00D14FBD"/>
    <w:rsid w:val="00D17FC6"/>
    <w:rsid w:val="00D2128A"/>
    <w:rsid w:val="00D23430"/>
    <w:rsid w:val="00D23CC5"/>
    <w:rsid w:val="00D27F8D"/>
    <w:rsid w:val="00D32101"/>
    <w:rsid w:val="00D32466"/>
    <w:rsid w:val="00D332D2"/>
    <w:rsid w:val="00D4297C"/>
    <w:rsid w:val="00D43B00"/>
    <w:rsid w:val="00D443FC"/>
    <w:rsid w:val="00D45831"/>
    <w:rsid w:val="00D52D86"/>
    <w:rsid w:val="00D55CA8"/>
    <w:rsid w:val="00D5640E"/>
    <w:rsid w:val="00D5753B"/>
    <w:rsid w:val="00D6252A"/>
    <w:rsid w:val="00D63C36"/>
    <w:rsid w:val="00D64BE4"/>
    <w:rsid w:val="00D651F2"/>
    <w:rsid w:val="00D67C21"/>
    <w:rsid w:val="00D73763"/>
    <w:rsid w:val="00D73A19"/>
    <w:rsid w:val="00D76A84"/>
    <w:rsid w:val="00D76CC4"/>
    <w:rsid w:val="00D771C7"/>
    <w:rsid w:val="00D80836"/>
    <w:rsid w:val="00D83D4E"/>
    <w:rsid w:val="00D856C8"/>
    <w:rsid w:val="00D92B67"/>
    <w:rsid w:val="00D93560"/>
    <w:rsid w:val="00D9387A"/>
    <w:rsid w:val="00D93CAB"/>
    <w:rsid w:val="00D93EEE"/>
    <w:rsid w:val="00D9515D"/>
    <w:rsid w:val="00DA0CEA"/>
    <w:rsid w:val="00DA3C71"/>
    <w:rsid w:val="00DA6D9B"/>
    <w:rsid w:val="00DA7018"/>
    <w:rsid w:val="00DB0311"/>
    <w:rsid w:val="00DB119B"/>
    <w:rsid w:val="00DB2AD5"/>
    <w:rsid w:val="00DB793A"/>
    <w:rsid w:val="00DC0623"/>
    <w:rsid w:val="00DC10B3"/>
    <w:rsid w:val="00DC1BE8"/>
    <w:rsid w:val="00DC4AB3"/>
    <w:rsid w:val="00DC7863"/>
    <w:rsid w:val="00DD03C7"/>
    <w:rsid w:val="00DD2118"/>
    <w:rsid w:val="00DD699F"/>
    <w:rsid w:val="00DE016B"/>
    <w:rsid w:val="00DE4CAB"/>
    <w:rsid w:val="00DE4F67"/>
    <w:rsid w:val="00DE558D"/>
    <w:rsid w:val="00DE7290"/>
    <w:rsid w:val="00DF11CF"/>
    <w:rsid w:val="00DF28C1"/>
    <w:rsid w:val="00DF2CAF"/>
    <w:rsid w:val="00DF6675"/>
    <w:rsid w:val="00E0106D"/>
    <w:rsid w:val="00E02B33"/>
    <w:rsid w:val="00E031ED"/>
    <w:rsid w:val="00E03E05"/>
    <w:rsid w:val="00E05014"/>
    <w:rsid w:val="00E055B5"/>
    <w:rsid w:val="00E10D09"/>
    <w:rsid w:val="00E11048"/>
    <w:rsid w:val="00E1231E"/>
    <w:rsid w:val="00E14572"/>
    <w:rsid w:val="00E14C77"/>
    <w:rsid w:val="00E1537D"/>
    <w:rsid w:val="00E15BDD"/>
    <w:rsid w:val="00E15F51"/>
    <w:rsid w:val="00E1743F"/>
    <w:rsid w:val="00E1788A"/>
    <w:rsid w:val="00E17AC9"/>
    <w:rsid w:val="00E309C8"/>
    <w:rsid w:val="00E31E8D"/>
    <w:rsid w:val="00E33429"/>
    <w:rsid w:val="00E35102"/>
    <w:rsid w:val="00E367E1"/>
    <w:rsid w:val="00E44DC1"/>
    <w:rsid w:val="00E46337"/>
    <w:rsid w:val="00E506DD"/>
    <w:rsid w:val="00E51B09"/>
    <w:rsid w:val="00E52828"/>
    <w:rsid w:val="00E5475B"/>
    <w:rsid w:val="00E561CF"/>
    <w:rsid w:val="00E569B2"/>
    <w:rsid w:val="00E5790E"/>
    <w:rsid w:val="00E61490"/>
    <w:rsid w:val="00E61E5C"/>
    <w:rsid w:val="00E66FDE"/>
    <w:rsid w:val="00E701D1"/>
    <w:rsid w:val="00E70371"/>
    <w:rsid w:val="00E74243"/>
    <w:rsid w:val="00E76EC9"/>
    <w:rsid w:val="00E8202D"/>
    <w:rsid w:val="00E82B0C"/>
    <w:rsid w:val="00E82E23"/>
    <w:rsid w:val="00E8349A"/>
    <w:rsid w:val="00E84376"/>
    <w:rsid w:val="00E87CB2"/>
    <w:rsid w:val="00E87CCB"/>
    <w:rsid w:val="00E9037B"/>
    <w:rsid w:val="00E903D9"/>
    <w:rsid w:val="00E90AA5"/>
    <w:rsid w:val="00E9185F"/>
    <w:rsid w:val="00E93E68"/>
    <w:rsid w:val="00E95D64"/>
    <w:rsid w:val="00E9646D"/>
    <w:rsid w:val="00E9737B"/>
    <w:rsid w:val="00EA0094"/>
    <w:rsid w:val="00EA12D9"/>
    <w:rsid w:val="00EA3108"/>
    <w:rsid w:val="00EB04FD"/>
    <w:rsid w:val="00EB0DF5"/>
    <w:rsid w:val="00EB3552"/>
    <w:rsid w:val="00EB5A00"/>
    <w:rsid w:val="00EC4F51"/>
    <w:rsid w:val="00EC54DC"/>
    <w:rsid w:val="00EC71B3"/>
    <w:rsid w:val="00EC749B"/>
    <w:rsid w:val="00EE20F6"/>
    <w:rsid w:val="00EE26F3"/>
    <w:rsid w:val="00EE7F06"/>
    <w:rsid w:val="00EF0683"/>
    <w:rsid w:val="00EF1851"/>
    <w:rsid w:val="00EF1907"/>
    <w:rsid w:val="00EF2401"/>
    <w:rsid w:val="00EF3822"/>
    <w:rsid w:val="00EF40F0"/>
    <w:rsid w:val="00EF469F"/>
    <w:rsid w:val="00F009BF"/>
    <w:rsid w:val="00F03A1E"/>
    <w:rsid w:val="00F05FCC"/>
    <w:rsid w:val="00F077C4"/>
    <w:rsid w:val="00F10C73"/>
    <w:rsid w:val="00F12F95"/>
    <w:rsid w:val="00F13EEE"/>
    <w:rsid w:val="00F14CB5"/>
    <w:rsid w:val="00F1532C"/>
    <w:rsid w:val="00F1669C"/>
    <w:rsid w:val="00F2097D"/>
    <w:rsid w:val="00F20D58"/>
    <w:rsid w:val="00F22113"/>
    <w:rsid w:val="00F238A3"/>
    <w:rsid w:val="00F26AFD"/>
    <w:rsid w:val="00F32551"/>
    <w:rsid w:val="00F32FE1"/>
    <w:rsid w:val="00F35960"/>
    <w:rsid w:val="00F37A8A"/>
    <w:rsid w:val="00F46463"/>
    <w:rsid w:val="00F4772E"/>
    <w:rsid w:val="00F52A40"/>
    <w:rsid w:val="00F52FD3"/>
    <w:rsid w:val="00F633D1"/>
    <w:rsid w:val="00F666E4"/>
    <w:rsid w:val="00F71B92"/>
    <w:rsid w:val="00F75371"/>
    <w:rsid w:val="00F81606"/>
    <w:rsid w:val="00F81A9D"/>
    <w:rsid w:val="00F82048"/>
    <w:rsid w:val="00F82B34"/>
    <w:rsid w:val="00F8398A"/>
    <w:rsid w:val="00F85753"/>
    <w:rsid w:val="00F85E0B"/>
    <w:rsid w:val="00F90F4E"/>
    <w:rsid w:val="00F92899"/>
    <w:rsid w:val="00F93BED"/>
    <w:rsid w:val="00F94B17"/>
    <w:rsid w:val="00F9546E"/>
    <w:rsid w:val="00F95624"/>
    <w:rsid w:val="00FA0FB0"/>
    <w:rsid w:val="00FA31B4"/>
    <w:rsid w:val="00FB080F"/>
    <w:rsid w:val="00FB2072"/>
    <w:rsid w:val="00FB4CD2"/>
    <w:rsid w:val="00FC3191"/>
    <w:rsid w:val="00FC3295"/>
    <w:rsid w:val="00FC3383"/>
    <w:rsid w:val="00FC6DA2"/>
    <w:rsid w:val="00FD0424"/>
    <w:rsid w:val="00FD0B83"/>
    <w:rsid w:val="00FE092E"/>
    <w:rsid w:val="00FE0DC7"/>
    <w:rsid w:val="00FE1F88"/>
    <w:rsid w:val="00FE2CDC"/>
    <w:rsid w:val="00FE798B"/>
    <w:rsid w:val="00FE7EA3"/>
    <w:rsid w:val="00FF02BA"/>
    <w:rsid w:val="00FF1EFA"/>
    <w:rsid w:val="00FF2D3A"/>
    <w:rsid w:val="00FF523B"/>
    <w:rsid w:val="0134C3ED"/>
    <w:rsid w:val="01959154"/>
    <w:rsid w:val="01F5F9B8"/>
    <w:rsid w:val="0228961E"/>
    <w:rsid w:val="023ED6AF"/>
    <w:rsid w:val="024BB590"/>
    <w:rsid w:val="0256C71F"/>
    <w:rsid w:val="02873CA9"/>
    <w:rsid w:val="02CD36D4"/>
    <w:rsid w:val="02D76B3F"/>
    <w:rsid w:val="02E9BCAB"/>
    <w:rsid w:val="0410CDB1"/>
    <w:rsid w:val="04285F47"/>
    <w:rsid w:val="06116EF0"/>
    <w:rsid w:val="06215D6D"/>
    <w:rsid w:val="065F95C6"/>
    <w:rsid w:val="068C3370"/>
    <w:rsid w:val="068D5722"/>
    <w:rsid w:val="06B2A05E"/>
    <w:rsid w:val="06E6598E"/>
    <w:rsid w:val="07FCE552"/>
    <w:rsid w:val="07FFEF75"/>
    <w:rsid w:val="0817ABDE"/>
    <w:rsid w:val="087B587C"/>
    <w:rsid w:val="08B9A96E"/>
    <w:rsid w:val="08CCC14F"/>
    <w:rsid w:val="0941E534"/>
    <w:rsid w:val="09B1DE10"/>
    <w:rsid w:val="0A2CEA68"/>
    <w:rsid w:val="0A59FFEA"/>
    <w:rsid w:val="0ADED0DA"/>
    <w:rsid w:val="0AF31346"/>
    <w:rsid w:val="0B0539BE"/>
    <w:rsid w:val="0BED2E84"/>
    <w:rsid w:val="0C57396E"/>
    <w:rsid w:val="0CA11CAC"/>
    <w:rsid w:val="0D3F015F"/>
    <w:rsid w:val="0D52112A"/>
    <w:rsid w:val="0D7EBF86"/>
    <w:rsid w:val="0E5D9795"/>
    <w:rsid w:val="0EA36421"/>
    <w:rsid w:val="0EF35FB6"/>
    <w:rsid w:val="0EFFCE12"/>
    <w:rsid w:val="0F47A223"/>
    <w:rsid w:val="0F4C1F3C"/>
    <w:rsid w:val="0FD4DAA2"/>
    <w:rsid w:val="100FE4BD"/>
    <w:rsid w:val="1037F4A9"/>
    <w:rsid w:val="10A10358"/>
    <w:rsid w:val="10A80C14"/>
    <w:rsid w:val="114AB890"/>
    <w:rsid w:val="11542197"/>
    <w:rsid w:val="1165F218"/>
    <w:rsid w:val="1225824D"/>
    <w:rsid w:val="1253C4E8"/>
    <w:rsid w:val="125B64AB"/>
    <w:rsid w:val="133F97F9"/>
    <w:rsid w:val="1357CF68"/>
    <w:rsid w:val="1377FB09"/>
    <w:rsid w:val="13C152AE"/>
    <w:rsid w:val="13EA6AA2"/>
    <w:rsid w:val="142BE220"/>
    <w:rsid w:val="14313BE9"/>
    <w:rsid w:val="148BC259"/>
    <w:rsid w:val="1560BE38"/>
    <w:rsid w:val="15BDFD20"/>
    <w:rsid w:val="15EE5984"/>
    <w:rsid w:val="160F68DC"/>
    <w:rsid w:val="1700695E"/>
    <w:rsid w:val="180B3002"/>
    <w:rsid w:val="18159157"/>
    <w:rsid w:val="188662A5"/>
    <w:rsid w:val="18F30182"/>
    <w:rsid w:val="1954B73B"/>
    <w:rsid w:val="19672102"/>
    <w:rsid w:val="19BF6918"/>
    <w:rsid w:val="19E73C8D"/>
    <w:rsid w:val="1A52F66F"/>
    <w:rsid w:val="1A6DADD4"/>
    <w:rsid w:val="1BE121F6"/>
    <w:rsid w:val="1BEAA742"/>
    <w:rsid w:val="1C1C8648"/>
    <w:rsid w:val="1D315410"/>
    <w:rsid w:val="1D418AFB"/>
    <w:rsid w:val="1D62E77F"/>
    <w:rsid w:val="1DA2908E"/>
    <w:rsid w:val="1E174F8A"/>
    <w:rsid w:val="1E3A9225"/>
    <w:rsid w:val="1E710FC9"/>
    <w:rsid w:val="1ED2BBE5"/>
    <w:rsid w:val="1F27D592"/>
    <w:rsid w:val="1F28932B"/>
    <w:rsid w:val="1F3DAA9F"/>
    <w:rsid w:val="1F50C229"/>
    <w:rsid w:val="1FBD040F"/>
    <w:rsid w:val="1FD66286"/>
    <w:rsid w:val="201B2DF5"/>
    <w:rsid w:val="2071FF76"/>
    <w:rsid w:val="20D3A62C"/>
    <w:rsid w:val="2138B8A3"/>
    <w:rsid w:val="21C1D8E8"/>
    <w:rsid w:val="230EFF9E"/>
    <w:rsid w:val="235DA949"/>
    <w:rsid w:val="23937110"/>
    <w:rsid w:val="23A74730"/>
    <w:rsid w:val="23E767E5"/>
    <w:rsid w:val="24CB396B"/>
    <w:rsid w:val="24D96F72"/>
    <w:rsid w:val="251A6116"/>
    <w:rsid w:val="256E77DF"/>
    <w:rsid w:val="25D41440"/>
    <w:rsid w:val="25F6F9B8"/>
    <w:rsid w:val="261F3C59"/>
    <w:rsid w:val="2668ED75"/>
    <w:rsid w:val="26C5BF95"/>
    <w:rsid w:val="26CB11D2"/>
    <w:rsid w:val="26E7EA8A"/>
    <w:rsid w:val="26F31875"/>
    <w:rsid w:val="2749E4B6"/>
    <w:rsid w:val="27B024E8"/>
    <w:rsid w:val="27BF122E"/>
    <w:rsid w:val="27E95C08"/>
    <w:rsid w:val="287311B4"/>
    <w:rsid w:val="2888ABA9"/>
    <w:rsid w:val="28BAF159"/>
    <w:rsid w:val="28D7A097"/>
    <w:rsid w:val="2A0BCB51"/>
    <w:rsid w:val="2A1BB0D9"/>
    <w:rsid w:val="2A21483E"/>
    <w:rsid w:val="2A357D25"/>
    <w:rsid w:val="2A396442"/>
    <w:rsid w:val="2A953F5E"/>
    <w:rsid w:val="2AA9B31D"/>
    <w:rsid w:val="2B5DCBC1"/>
    <w:rsid w:val="2B7A3A1B"/>
    <w:rsid w:val="2B98B8A0"/>
    <w:rsid w:val="2B9FEC1E"/>
    <w:rsid w:val="2BB25915"/>
    <w:rsid w:val="2BFC8E8A"/>
    <w:rsid w:val="2CA21EC1"/>
    <w:rsid w:val="2D6D1EE4"/>
    <w:rsid w:val="2D75D363"/>
    <w:rsid w:val="2DCE3001"/>
    <w:rsid w:val="2E296AD6"/>
    <w:rsid w:val="2E8EDDEB"/>
    <w:rsid w:val="2E9F63DE"/>
    <w:rsid w:val="2EC304F3"/>
    <w:rsid w:val="2F0FECAE"/>
    <w:rsid w:val="2F4759D1"/>
    <w:rsid w:val="2F50F188"/>
    <w:rsid w:val="301B2ADA"/>
    <w:rsid w:val="309BBBA7"/>
    <w:rsid w:val="30A4BEA9"/>
    <w:rsid w:val="314D1E65"/>
    <w:rsid w:val="316064CE"/>
    <w:rsid w:val="3195330C"/>
    <w:rsid w:val="31E594C3"/>
    <w:rsid w:val="3208723C"/>
    <w:rsid w:val="321A7BD4"/>
    <w:rsid w:val="3245FA3A"/>
    <w:rsid w:val="3259B767"/>
    <w:rsid w:val="32CD5DD4"/>
    <w:rsid w:val="32FBA9F3"/>
    <w:rsid w:val="33B18260"/>
    <w:rsid w:val="33C6DC34"/>
    <w:rsid w:val="33EC57E1"/>
    <w:rsid w:val="33EDA826"/>
    <w:rsid w:val="33F30F39"/>
    <w:rsid w:val="342A4972"/>
    <w:rsid w:val="34692E35"/>
    <w:rsid w:val="352E7720"/>
    <w:rsid w:val="35405E5A"/>
    <w:rsid w:val="356F8A7D"/>
    <w:rsid w:val="360B89EB"/>
    <w:rsid w:val="36866776"/>
    <w:rsid w:val="36EFBEF0"/>
    <w:rsid w:val="36FF0BA3"/>
    <w:rsid w:val="3702520B"/>
    <w:rsid w:val="3773925F"/>
    <w:rsid w:val="384106E8"/>
    <w:rsid w:val="385E468D"/>
    <w:rsid w:val="3866E3DF"/>
    <w:rsid w:val="38AFD08E"/>
    <w:rsid w:val="39109DF5"/>
    <w:rsid w:val="3951D63E"/>
    <w:rsid w:val="395D5E71"/>
    <w:rsid w:val="3A20C3E4"/>
    <w:rsid w:val="3A94E277"/>
    <w:rsid w:val="3AB16DB9"/>
    <w:rsid w:val="3AF370F4"/>
    <w:rsid w:val="3B8E6BD3"/>
    <w:rsid w:val="3B954D7A"/>
    <w:rsid w:val="3BE77150"/>
    <w:rsid w:val="3C323F41"/>
    <w:rsid w:val="3C483EB7"/>
    <w:rsid w:val="3C5DBAEC"/>
    <w:rsid w:val="3C6EBD45"/>
    <w:rsid w:val="3D8B2F37"/>
    <w:rsid w:val="3DE40F18"/>
    <w:rsid w:val="3E5021CB"/>
    <w:rsid w:val="3ED54255"/>
    <w:rsid w:val="3F16C332"/>
    <w:rsid w:val="3F4101D7"/>
    <w:rsid w:val="3F6B9E28"/>
    <w:rsid w:val="3F98E02C"/>
    <w:rsid w:val="3F9943D4"/>
    <w:rsid w:val="3F9AEBEA"/>
    <w:rsid w:val="3FF64254"/>
    <w:rsid w:val="3FF9ACA8"/>
    <w:rsid w:val="408A688D"/>
    <w:rsid w:val="40951714"/>
    <w:rsid w:val="40C68DA4"/>
    <w:rsid w:val="40DB47CC"/>
    <w:rsid w:val="4147EC2C"/>
    <w:rsid w:val="416088D1"/>
    <w:rsid w:val="4162B278"/>
    <w:rsid w:val="41E67558"/>
    <w:rsid w:val="41F4F18E"/>
    <w:rsid w:val="428E2201"/>
    <w:rsid w:val="42B7803B"/>
    <w:rsid w:val="42CE82F8"/>
    <w:rsid w:val="42F8B884"/>
    <w:rsid w:val="43011E22"/>
    <w:rsid w:val="436CD804"/>
    <w:rsid w:val="43A77FF9"/>
    <w:rsid w:val="43FA70BB"/>
    <w:rsid w:val="44098FC1"/>
    <w:rsid w:val="4423A4DF"/>
    <w:rsid w:val="44488FEF"/>
    <w:rsid w:val="4453509C"/>
    <w:rsid w:val="455A73EB"/>
    <w:rsid w:val="45C80096"/>
    <w:rsid w:val="45CCA313"/>
    <w:rsid w:val="4601824E"/>
    <w:rsid w:val="4638BEE4"/>
    <w:rsid w:val="468F6A8F"/>
    <w:rsid w:val="46C66565"/>
    <w:rsid w:val="46E20936"/>
    <w:rsid w:val="475D2536"/>
    <w:rsid w:val="47B3014A"/>
    <w:rsid w:val="485BEFE2"/>
    <w:rsid w:val="488BAA5E"/>
    <w:rsid w:val="48C5F458"/>
    <w:rsid w:val="49143AB4"/>
    <w:rsid w:val="49209E79"/>
    <w:rsid w:val="4924AEB2"/>
    <w:rsid w:val="492B6B1A"/>
    <w:rsid w:val="49573749"/>
    <w:rsid w:val="4A026895"/>
    <w:rsid w:val="4A9213B5"/>
    <w:rsid w:val="4AA248AE"/>
    <w:rsid w:val="4AAC1559"/>
    <w:rsid w:val="4B1F8EBA"/>
    <w:rsid w:val="4B79A119"/>
    <w:rsid w:val="4C474A36"/>
    <w:rsid w:val="4CA80068"/>
    <w:rsid w:val="4CC36F1C"/>
    <w:rsid w:val="4D0BC783"/>
    <w:rsid w:val="4D3B8D12"/>
    <w:rsid w:val="4D484952"/>
    <w:rsid w:val="4D522574"/>
    <w:rsid w:val="4DB0CD83"/>
    <w:rsid w:val="4DD5C457"/>
    <w:rsid w:val="4E16C9AE"/>
    <w:rsid w:val="4E931371"/>
    <w:rsid w:val="4EA0AB8E"/>
    <w:rsid w:val="4EF240C2"/>
    <w:rsid w:val="4F4CF29B"/>
    <w:rsid w:val="4F609A44"/>
    <w:rsid w:val="4F8885E7"/>
    <w:rsid w:val="4FF46925"/>
    <w:rsid w:val="502F7F55"/>
    <w:rsid w:val="5131D3A4"/>
    <w:rsid w:val="5149490E"/>
    <w:rsid w:val="51F12978"/>
    <w:rsid w:val="51F43EDB"/>
    <w:rsid w:val="5299EBCB"/>
    <w:rsid w:val="53120F16"/>
    <w:rsid w:val="531741EC"/>
    <w:rsid w:val="53325337"/>
    <w:rsid w:val="54715101"/>
    <w:rsid w:val="549971D8"/>
    <w:rsid w:val="549988BB"/>
    <w:rsid w:val="54B253C3"/>
    <w:rsid w:val="555D3759"/>
    <w:rsid w:val="564EE2AE"/>
    <w:rsid w:val="574A39FB"/>
    <w:rsid w:val="578EBC7C"/>
    <w:rsid w:val="57EAB30F"/>
    <w:rsid w:val="57F0054C"/>
    <w:rsid w:val="5814D753"/>
    <w:rsid w:val="5825D87A"/>
    <w:rsid w:val="58ACE833"/>
    <w:rsid w:val="58E49D9A"/>
    <w:rsid w:val="5902CDAD"/>
    <w:rsid w:val="592FAC31"/>
    <w:rsid w:val="59868370"/>
    <w:rsid w:val="598BD5AD"/>
    <w:rsid w:val="59D914F5"/>
    <w:rsid w:val="5A02507D"/>
    <w:rsid w:val="5A6D1DCB"/>
    <w:rsid w:val="5A70BBB5"/>
    <w:rsid w:val="5AC25D54"/>
    <w:rsid w:val="5ACA26A9"/>
    <w:rsid w:val="5B08B35C"/>
    <w:rsid w:val="5B2253D1"/>
    <w:rsid w:val="5B528319"/>
    <w:rsid w:val="5B5B8785"/>
    <w:rsid w:val="5BFC6B60"/>
    <w:rsid w:val="5C0E293E"/>
    <w:rsid w:val="5C26E1C2"/>
    <w:rsid w:val="5C890E59"/>
    <w:rsid w:val="5CEE537A"/>
    <w:rsid w:val="5D1C4AAC"/>
    <w:rsid w:val="5D98BEC8"/>
    <w:rsid w:val="5DD1F252"/>
    <w:rsid w:val="5DF5A75A"/>
    <w:rsid w:val="5E038408"/>
    <w:rsid w:val="5E59F493"/>
    <w:rsid w:val="5E63A56D"/>
    <w:rsid w:val="5E827D47"/>
    <w:rsid w:val="5E8A23DB"/>
    <w:rsid w:val="5F36DB94"/>
    <w:rsid w:val="5F531067"/>
    <w:rsid w:val="5F828068"/>
    <w:rsid w:val="5FA44DF3"/>
    <w:rsid w:val="5FD28049"/>
    <w:rsid w:val="5FEE8F3E"/>
    <w:rsid w:val="6025B6D3"/>
    <w:rsid w:val="60B2AE28"/>
    <w:rsid w:val="6139682D"/>
    <w:rsid w:val="615404E4"/>
    <w:rsid w:val="61661319"/>
    <w:rsid w:val="6177F4E0"/>
    <w:rsid w:val="61919555"/>
    <w:rsid w:val="61F57993"/>
    <w:rsid w:val="62718228"/>
    <w:rsid w:val="628F3966"/>
    <w:rsid w:val="63658284"/>
    <w:rsid w:val="63BE6265"/>
    <w:rsid w:val="63ED5002"/>
    <w:rsid w:val="6412AC3A"/>
    <w:rsid w:val="64EF5769"/>
    <w:rsid w:val="64F9655F"/>
    <w:rsid w:val="653D11FC"/>
    <w:rsid w:val="653D3E0B"/>
    <w:rsid w:val="657F3913"/>
    <w:rsid w:val="65AE7C9B"/>
    <w:rsid w:val="65B4E48B"/>
    <w:rsid w:val="65D900BC"/>
    <w:rsid w:val="65E1DBBD"/>
    <w:rsid w:val="66650678"/>
    <w:rsid w:val="673FA10E"/>
    <w:rsid w:val="675E5911"/>
    <w:rsid w:val="679056B9"/>
    <w:rsid w:val="67EABEA2"/>
    <w:rsid w:val="68DB716F"/>
    <w:rsid w:val="68E11330"/>
    <w:rsid w:val="69052F61"/>
    <w:rsid w:val="6907C006"/>
    <w:rsid w:val="696C6E1E"/>
    <w:rsid w:val="69CCD682"/>
    <w:rsid w:val="69F72645"/>
    <w:rsid w:val="6A870AB6"/>
    <w:rsid w:val="6AC172FC"/>
    <w:rsid w:val="6B6ABE11"/>
    <w:rsid w:val="6BE5C398"/>
    <w:rsid w:val="6BF971BC"/>
    <w:rsid w:val="6CE3D910"/>
    <w:rsid w:val="6D0C64CA"/>
    <w:rsid w:val="6E43EFBC"/>
    <w:rsid w:val="6E5349E7"/>
    <w:rsid w:val="6E6BCFC1"/>
    <w:rsid w:val="6F05E423"/>
    <w:rsid w:val="6F12644F"/>
    <w:rsid w:val="6F3C4675"/>
    <w:rsid w:val="709CE56D"/>
    <w:rsid w:val="70D9B6F7"/>
    <w:rsid w:val="711E037A"/>
    <w:rsid w:val="7136B354"/>
    <w:rsid w:val="7151F3E0"/>
    <w:rsid w:val="717DF7B7"/>
    <w:rsid w:val="717E6F4F"/>
    <w:rsid w:val="7202A171"/>
    <w:rsid w:val="7238B5CE"/>
    <w:rsid w:val="724A0511"/>
    <w:rsid w:val="73135064"/>
    <w:rsid w:val="736241F3"/>
    <w:rsid w:val="736886DD"/>
    <w:rsid w:val="73A3D6B7"/>
    <w:rsid w:val="7455B6DE"/>
    <w:rsid w:val="74B925BA"/>
    <w:rsid w:val="74BBF53B"/>
    <w:rsid w:val="751D2428"/>
    <w:rsid w:val="753AFDBD"/>
    <w:rsid w:val="7582326B"/>
    <w:rsid w:val="758668C0"/>
    <w:rsid w:val="75A39FBB"/>
    <w:rsid w:val="75E25014"/>
    <w:rsid w:val="76FD97B0"/>
    <w:rsid w:val="770C26F1"/>
    <w:rsid w:val="7712A2BA"/>
    <w:rsid w:val="77FCCDCA"/>
    <w:rsid w:val="781AB070"/>
    <w:rsid w:val="78A7F752"/>
    <w:rsid w:val="791041F1"/>
    <w:rsid w:val="796E98DC"/>
    <w:rsid w:val="79D30D3B"/>
    <w:rsid w:val="79DC17AA"/>
    <w:rsid w:val="7AE328F8"/>
    <w:rsid w:val="7B64F9CB"/>
    <w:rsid w:val="7B86B833"/>
    <w:rsid w:val="7BD63C81"/>
    <w:rsid w:val="7BD7BEFA"/>
    <w:rsid w:val="7BE7859A"/>
    <w:rsid w:val="7C1776FE"/>
    <w:rsid w:val="7C7F0DF4"/>
    <w:rsid w:val="7C937590"/>
    <w:rsid w:val="7D228894"/>
    <w:rsid w:val="7D8355FB"/>
    <w:rsid w:val="7D9DCA86"/>
    <w:rsid w:val="7F354391"/>
    <w:rsid w:val="7F478CC3"/>
    <w:rsid w:val="7F79E50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E3500A"/>
  <w15:chartTrackingRefBased/>
  <w15:docId w15:val="{5E06DCDE-A1BE-42DD-A7F6-BC64640CC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B72424"/>
    <w:pPr>
      <w:spacing w:line="280" w:lineRule="exact"/>
      <w:ind w:right="567"/>
    </w:pPr>
    <w:rPr>
      <w:rFonts w:ascii="Arial" w:eastAsia="Times New Roman" w:hAnsi="Arial"/>
      <w:sz w:val="18"/>
      <w:szCs w:val="19"/>
      <w:lang w:eastAsia="en-US"/>
    </w:rPr>
  </w:style>
  <w:style w:type="paragraph" w:styleId="Kop1">
    <w:name w:val="heading 1"/>
    <w:basedOn w:val="Standaard"/>
    <w:next w:val="Standaard"/>
    <w:link w:val="Kop1Char"/>
    <w:qFormat/>
    <w:rsid w:val="00C50DE6"/>
    <w:pPr>
      <w:keepNext/>
      <w:spacing w:before="120" w:after="60"/>
      <w:outlineLvl w:val="0"/>
    </w:pPr>
    <w:rPr>
      <w:rFonts w:cs="Arial"/>
      <w:b/>
      <w:bCs/>
      <w:color w:val="004B36"/>
      <w:kern w:val="32"/>
      <w:sz w:val="32"/>
      <w:szCs w:val="32"/>
    </w:rPr>
  </w:style>
  <w:style w:type="paragraph" w:styleId="Kop2">
    <w:name w:val="heading 2"/>
    <w:basedOn w:val="Standaard"/>
    <w:next w:val="Standaard"/>
    <w:link w:val="Kop2Char"/>
    <w:qFormat/>
    <w:rsid w:val="00E87CB2"/>
    <w:pPr>
      <w:keepNext/>
      <w:spacing w:before="360" w:after="60"/>
      <w:outlineLvl w:val="1"/>
    </w:pPr>
    <w:rPr>
      <w:rFonts w:cs="Arial"/>
      <w:b/>
      <w:bCs/>
      <w:iCs/>
      <w:sz w:val="22"/>
      <w:szCs w:val="28"/>
    </w:rPr>
  </w:style>
  <w:style w:type="paragraph" w:styleId="Kop3">
    <w:name w:val="heading 3"/>
    <w:basedOn w:val="Standaard"/>
    <w:next w:val="Standaard"/>
    <w:qFormat/>
    <w:rsid w:val="00E87CB2"/>
    <w:pPr>
      <w:keepNext/>
      <w:spacing w:before="240" w:after="60"/>
      <w:outlineLvl w:val="2"/>
    </w:pPr>
    <w:rPr>
      <w:rFonts w:cs="Arial"/>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8D149C"/>
    <w:pPr>
      <w:tabs>
        <w:tab w:val="center" w:pos="4320"/>
        <w:tab w:val="right" w:pos="8640"/>
      </w:tabs>
    </w:pPr>
  </w:style>
  <w:style w:type="paragraph" w:styleId="Voettekst">
    <w:name w:val="footer"/>
    <w:basedOn w:val="Standaard"/>
    <w:link w:val="VoettekstChar"/>
    <w:uiPriority w:val="99"/>
    <w:rsid w:val="008D149C"/>
    <w:pPr>
      <w:tabs>
        <w:tab w:val="center" w:pos="4320"/>
        <w:tab w:val="right" w:pos="8640"/>
      </w:tabs>
    </w:pPr>
  </w:style>
  <w:style w:type="paragraph" w:customStyle="1" w:styleId="documentsoort">
    <w:name w:val="document soort"/>
    <w:basedOn w:val="gegevensbovenin"/>
    <w:rsid w:val="00375334"/>
    <w:pPr>
      <w:spacing w:before="240"/>
    </w:pPr>
    <w:rPr>
      <w:sz w:val="36"/>
    </w:rPr>
  </w:style>
  <w:style w:type="paragraph" w:customStyle="1" w:styleId="titelstabel">
    <w:name w:val="titels tabel"/>
    <w:basedOn w:val="Standaard"/>
    <w:rsid w:val="00EB5A00"/>
    <w:pPr>
      <w:ind w:right="170"/>
      <w:jc w:val="right"/>
    </w:pPr>
    <w:rPr>
      <w:sz w:val="12"/>
      <w:szCs w:val="20"/>
    </w:rPr>
  </w:style>
  <w:style w:type="paragraph" w:customStyle="1" w:styleId="gegevensbovenin">
    <w:name w:val="gegevens bovenin"/>
    <w:basedOn w:val="Standaard"/>
    <w:rsid w:val="00E87CB2"/>
    <w:pPr>
      <w:ind w:right="0"/>
    </w:pPr>
    <w:rPr>
      <w:szCs w:val="20"/>
    </w:rPr>
  </w:style>
  <w:style w:type="character" w:styleId="Paginanummer">
    <w:name w:val="page number"/>
    <w:rsid w:val="00E76EC9"/>
    <w:rPr>
      <w:rFonts w:ascii="Arial" w:hAnsi="Arial"/>
      <w:sz w:val="18"/>
      <w:szCs w:val="18"/>
    </w:rPr>
  </w:style>
  <w:style w:type="table" w:styleId="Tabelraster">
    <w:name w:val="Table Grid"/>
    <w:basedOn w:val="Standaardtabel"/>
    <w:rsid w:val="00EC71B3"/>
    <w:pPr>
      <w:spacing w:line="280" w:lineRule="exact"/>
      <w:ind w:right="56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F633D1"/>
    <w:pPr>
      <w:ind w:left="720"/>
      <w:contextualSpacing/>
    </w:pPr>
  </w:style>
  <w:style w:type="paragraph" w:styleId="Voetnoottekst">
    <w:name w:val="footnote text"/>
    <w:basedOn w:val="Standaard"/>
    <w:link w:val="VoetnoottekstChar"/>
    <w:rsid w:val="00E10D09"/>
    <w:rPr>
      <w:sz w:val="20"/>
      <w:szCs w:val="20"/>
    </w:rPr>
  </w:style>
  <w:style w:type="character" w:customStyle="1" w:styleId="VoetnoottekstChar">
    <w:name w:val="Voetnoottekst Char"/>
    <w:link w:val="Voetnoottekst"/>
    <w:rsid w:val="00E10D09"/>
    <w:rPr>
      <w:rFonts w:ascii="Arial" w:eastAsia="Times New Roman" w:hAnsi="Arial"/>
      <w:lang w:eastAsia="en-US"/>
    </w:rPr>
  </w:style>
  <w:style w:type="character" w:styleId="Voetnootmarkering">
    <w:name w:val="footnote reference"/>
    <w:rsid w:val="00E10D09"/>
    <w:rPr>
      <w:vertAlign w:val="superscript"/>
    </w:rPr>
  </w:style>
  <w:style w:type="character" w:customStyle="1" w:styleId="tgc">
    <w:name w:val="_tgc"/>
    <w:rsid w:val="00E52828"/>
  </w:style>
  <w:style w:type="character" w:customStyle="1" w:styleId="VoettekstChar">
    <w:name w:val="Voettekst Char"/>
    <w:link w:val="Voettekst"/>
    <w:uiPriority w:val="99"/>
    <w:rsid w:val="00083DD2"/>
    <w:rPr>
      <w:rFonts w:ascii="Arial" w:eastAsia="Times New Roman" w:hAnsi="Arial"/>
      <w:sz w:val="18"/>
      <w:szCs w:val="19"/>
      <w:lang w:eastAsia="en-US"/>
    </w:rPr>
  </w:style>
  <w:style w:type="character" w:styleId="Verwijzingopmerking">
    <w:name w:val="annotation reference"/>
    <w:uiPriority w:val="99"/>
    <w:rsid w:val="00157AA1"/>
    <w:rPr>
      <w:sz w:val="16"/>
      <w:szCs w:val="16"/>
    </w:rPr>
  </w:style>
  <w:style w:type="paragraph" w:styleId="Tekstopmerking">
    <w:name w:val="annotation text"/>
    <w:basedOn w:val="Standaard"/>
    <w:link w:val="TekstopmerkingChar"/>
    <w:uiPriority w:val="99"/>
    <w:rsid w:val="00157AA1"/>
    <w:rPr>
      <w:sz w:val="20"/>
      <w:szCs w:val="20"/>
    </w:rPr>
  </w:style>
  <w:style w:type="character" w:customStyle="1" w:styleId="TekstopmerkingChar">
    <w:name w:val="Tekst opmerking Char"/>
    <w:link w:val="Tekstopmerking"/>
    <w:uiPriority w:val="99"/>
    <w:rsid w:val="00157AA1"/>
    <w:rPr>
      <w:rFonts w:ascii="Arial" w:eastAsia="Times New Roman" w:hAnsi="Arial"/>
      <w:lang w:eastAsia="en-US"/>
    </w:rPr>
  </w:style>
  <w:style w:type="character" w:styleId="Hyperlink">
    <w:name w:val="Hyperlink"/>
    <w:rsid w:val="00157AA1"/>
    <w:rPr>
      <w:color w:val="0563C1"/>
      <w:u w:val="single"/>
    </w:rPr>
  </w:style>
  <w:style w:type="paragraph" w:styleId="Ballontekst">
    <w:name w:val="Balloon Text"/>
    <w:basedOn w:val="Standaard"/>
    <w:link w:val="BallontekstChar"/>
    <w:rsid w:val="00157AA1"/>
    <w:pPr>
      <w:spacing w:line="240" w:lineRule="auto"/>
    </w:pPr>
    <w:rPr>
      <w:rFonts w:ascii="Segoe UI" w:hAnsi="Segoe UI" w:cs="Segoe UI"/>
      <w:szCs w:val="18"/>
    </w:rPr>
  </w:style>
  <w:style w:type="character" w:customStyle="1" w:styleId="BallontekstChar">
    <w:name w:val="Ballontekst Char"/>
    <w:link w:val="Ballontekst"/>
    <w:rsid w:val="00157AA1"/>
    <w:rPr>
      <w:rFonts w:ascii="Segoe UI" w:eastAsia="Times New Roman" w:hAnsi="Segoe UI" w:cs="Segoe UI"/>
      <w:sz w:val="18"/>
      <w:szCs w:val="18"/>
      <w:lang w:eastAsia="en-US"/>
    </w:rPr>
  </w:style>
  <w:style w:type="paragraph" w:styleId="Onderwerpvanopmerking">
    <w:name w:val="annotation subject"/>
    <w:basedOn w:val="Tekstopmerking"/>
    <w:next w:val="Tekstopmerking"/>
    <w:link w:val="OnderwerpvanopmerkingChar"/>
    <w:rsid w:val="007F2800"/>
    <w:rPr>
      <w:b/>
      <w:bCs/>
    </w:rPr>
  </w:style>
  <w:style w:type="character" w:customStyle="1" w:styleId="OnderwerpvanopmerkingChar">
    <w:name w:val="Onderwerp van opmerking Char"/>
    <w:link w:val="Onderwerpvanopmerking"/>
    <w:rsid w:val="007F2800"/>
    <w:rPr>
      <w:rFonts w:ascii="Arial" w:eastAsia="Times New Roman" w:hAnsi="Arial"/>
      <w:b/>
      <w:bCs/>
      <w:lang w:eastAsia="en-US"/>
    </w:rPr>
  </w:style>
  <w:style w:type="character" w:customStyle="1" w:styleId="Kop1Char">
    <w:name w:val="Kop 1 Char"/>
    <w:basedOn w:val="Standaardalinea-lettertype"/>
    <w:link w:val="Kop1"/>
    <w:rsid w:val="002C0905"/>
    <w:rPr>
      <w:rFonts w:ascii="Arial" w:eastAsia="Times New Roman" w:hAnsi="Arial" w:cs="Arial"/>
      <w:b/>
      <w:bCs/>
      <w:color w:val="004B36"/>
      <w:kern w:val="32"/>
      <w:sz w:val="32"/>
      <w:szCs w:val="32"/>
      <w:lang w:eastAsia="en-US"/>
    </w:rPr>
  </w:style>
  <w:style w:type="character" w:customStyle="1" w:styleId="Kop2Char">
    <w:name w:val="Kop 2 Char"/>
    <w:basedOn w:val="Standaardalinea-lettertype"/>
    <w:link w:val="Kop2"/>
    <w:rsid w:val="00D332D2"/>
    <w:rPr>
      <w:rFonts w:ascii="Arial" w:eastAsia="Times New Roman" w:hAnsi="Arial" w:cs="Arial"/>
      <w:b/>
      <w:bCs/>
      <w:iCs/>
      <w:sz w:val="22"/>
      <w:szCs w:val="28"/>
      <w:lang w:eastAsia="en-US"/>
    </w:rPr>
  </w:style>
  <w:style w:type="paragraph" w:styleId="Revisie">
    <w:name w:val="Revision"/>
    <w:hidden/>
    <w:uiPriority w:val="99"/>
    <w:semiHidden/>
    <w:rsid w:val="00B933DE"/>
    <w:rPr>
      <w:rFonts w:ascii="Arial" w:eastAsia="Times New Roman" w:hAnsi="Arial"/>
      <w:sz w:val="18"/>
      <w:szCs w:val="19"/>
      <w:lang w:eastAsia="en-US"/>
    </w:rPr>
  </w:style>
  <w:style w:type="table" w:customStyle="1" w:styleId="Tabelraster1">
    <w:name w:val="Tabelraster1"/>
    <w:basedOn w:val="Standaardtabel"/>
    <w:next w:val="Tabelraster"/>
    <w:uiPriority w:val="39"/>
    <w:rsid w:val="008B0E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363CED"/>
    <w:rPr>
      <w:b/>
      <w:bCs/>
    </w:rPr>
  </w:style>
  <w:style w:type="character" w:styleId="GevolgdeHyperlink">
    <w:name w:val="FollowedHyperlink"/>
    <w:basedOn w:val="Standaardalinea-lettertype"/>
    <w:rsid w:val="002F410D"/>
    <w:rPr>
      <w:color w:val="954F72" w:themeColor="followedHyperlink"/>
      <w:u w:val="single"/>
    </w:rPr>
  </w:style>
  <w:style w:type="character" w:styleId="Onopgelostemelding">
    <w:name w:val="Unresolved Mention"/>
    <w:basedOn w:val="Standaardalinea-lettertype"/>
    <w:uiPriority w:val="99"/>
    <w:semiHidden/>
    <w:unhideWhenUsed/>
    <w:rsid w:val="00033785"/>
    <w:rPr>
      <w:color w:val="605E5C"/>
      <w:shd w:val="clear" w:color="auto" w:fill="E1DFDD"/>
    </w:rPr>
  </w:style>
  <w:style w:type="character" w:styleId="Vermelding">
    <w:name w:val="Mention"/>
    <w:basedOn w:val="Standaardalinea-lettertype"/>
    <w:uiPriority w:val="99"/>
    <w:unhideWhenUsed/>
    <w:rsid w:val="00BF1AAC"/>
    <w:rPr>
      <w:color w:val="2B579A"/>
      <w:shd w:val="clear" w:color="auto" w:fill="E1DFDD"/>
    </w:rPr>
  </w:style>
  <w:style w:type="paragraph" w:styleId="Normaalweb">
    <w:name w:val="Normal (Web)"/>
    <w:basedOn w:val="Standaard"/>
    <w:uiPriority w:val="99"/>
    <w:unhideWhenUsed/>
    <w:rsid w:val="00D64BE4"/>
    <w:pPr>
      <w:spacing w:before="100" w:beforeAutospacing="1" w:after="100" w:afterAutospacing="1" w:line="240" w:lineRule="auto"/>
      <w:ind w:right="0"/>
    </w:pPr>
    <w:rPr>
      <w:rFonts w:ascii="Times New Roman" w:hAnsi="Times New Roman"/>
      <w:sz w:val="24"/>
      <w:szCs w:val="24"/>
      <w:lang w:eastAsia="nl-NL"/>
    </w:rPr>
  </w:style>
  <w:style w:type="paragraph" w:customStyle="1" w:styleId="paragraph">
    <w:name w:val="paragraph"/>
    <w:basedOn w:val="Standaard"/>
    <w:rsid w:val="0011498B"/>
    <w:pPr>
      <w:spacing w:before="100" w:beforeAutospacing="1" w:after="100" w:afterAutospacing="1" w:line="240" w:lineRule="auto"/>
      <w:ind w:right="0"/>
    </w:pPr>
    <w:rPr>
      <w:rFonts w:ascii="Times New Roman" w:hAnsi="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42704">
      <w:bodyDiv w:val="1"/>
      <w:marLeft w:val="0"/>
      <w:marRight w:val="0"/>
      <w:marTop w:val="0"/>
      <w:marBottom w:val="0"/>
      <w:divBdr>
        <w:top w:val="none" w:sz="0" w:space="0" w:color="auto"/>
        <w:left w:val="none" w:sz="0" w:space="0" w:color="auto"/>
        <w:bottom w:val="none" w:sz="0" w:space="0" w:color="auto"/>
        <w:right w:val="none" w:sz="0" w:space="0" w:color="auto"/>
      </w:divBdr>
    </w:div>
    <w:div w:id="52429510">
      <w:bodyDiv w:val="1"/>
      <w:marLeft w:val="0"/>
      <w:marRight w:val="0"/>
      <w:marTop w:val="0"/>
      <w:marBottom w:val="0"/>
      <w:divBdr>
        <w:top w:val="none" w:sz="0" w:space="0" w:color="auto"/>
        <w:left w:val="none" w:sz="0" w:space="0" w:color="auto"/>
        <w:bottom w:val="none" w:sz="0" w:space="0" w:color="auto"/>
        <w:right w:val="none" w:sz="0" w:space="0" w:color="auto"/>
      </w:divBdr>
    </w:div>
    <w:div w:id="71973585">
      <w:bodyDiv w:val="1"/>
      <w:marLeft w:val="0"/>
      <w:marRight w:val="0"/>
      <w:marTop w:val="0"/>
      <w:marBottom w:val="0"/>
      <w:divBdr>
        <w:top w:val="none" w:sz="0" w:space="0" w:color="auto"/>
        <w:left w:val="none" w:sz="0" w:space="0" w:color="auto"/>
        <w:bottom w:val="none" w:sz="0" w:space="0" w:color="auto"/>
        <w:right w:val="none" w:sz="0" w:space="0" w:color="auto"/>
      </w:divBdr>
    </w:div>
    <w:div w:id="256064056">
      <w:bodyDiv w:val="1"/>
      <w:marLeft w:val="0"/>
      <w:marRight w:val="0"/>
      <w:marTop w:val="0"/>
      <w:marBottom w:val="0"/>
      <w:divBdr>
        <w:top w:val="none" w:sz="0" w:space="0" w:color="auto"/>
        <w:left w:val="none" w:sz="0" w:space="0" w:color="auto"/>
        <w:bottom w:val="none" w:sz="0" w:space="0" w:color="auto"/>
        <w:right w:val="none" w:sz="0" w:space="0" w:color="auto"/>
      </w:divBdr>
    </w:div>
    <w:div w:id="305283139">
      <w:bodyDiv w:val="1"/>
      <w:marLeft w:val="0"/>
      <w:marRight w:val="0"/>
      <w:marTop w:val="0"/>
      <w:marBottom w:val="0"/>
      <w:divBdr>
        <w:top w:val="none" w:sz="0" w:space="0" w:color="auto"/>
        <w:left w:val="none" w:sz="0" w:space="0" w:color="auto"/>
        <w:bottom w:val="none" w:sz="0" w:space="0" w:color="auto"/>
        <w:right w:val="none" w:sz="0" w:space="0" w:color="auto"/>
      </w:divBdr>
    </w:div>
    <w:div w:id="346449879">
      <w:bodyDiv w:val="1"/>
      <w:marLeft w:val="0"/>
      <w:marRight w:val="0"/>
      <w:marTop w:val="0"/>
      <w:marBottom w:val="0"/>
      <w:divBdr>
        <w:top w:val="none" w:sz="0" w:space="0" w:color="auto"/>
        <w:left w:val="none" w:sz="0" w:space="0" w:color="auto"/>
        <w:bottom w:val="none" w:sz="0" w:space="0" w:color="auto"/>
        <w:right w:val="none" w:sz="0" w:space="0" w:color="auto"/>
      </w:divBdr>
    </w:div>
    <w:div w:id="488445111">
      <w:bodyDiv w:val="1"/>
      <w:marLeft w:val="0"/>
      <w:marRight w:val="0"/>
      <w:marTop w:val="0"/>
      <w:marBottom w:val="0"/>
      <w:divBdr>
        <w:top w:val="none" w:sz="0" w:space="0" w:color="auto"/>
        <w:left w:val="none" w:sz="0" w:space="0" w:color="auto"/>
        <w:bottom w:val="none" w:sz="0" w:space="0" w:color="auto"/>
        <w:right w:val="none" w:sz="0" w:space="0" w:color="auto"/>
      </w:divBdr>
    </w:div>
    <w:div w:id="539703622">
      <w:bodyDiv w:val="1"/>
      <w:marLeft w:val="0"/>
      <w:marRight w:val="0"/>
      <w:marTop w:val="0"/>
      <w:marBottom w:val="0"/>
      <w:divBdr>
        <w:top w:val="none" w:sz="0" w:space="0" w:color="auto"/>
        <w:left w:val="none" w:sz="0" w:space="0" w:color="auto"/>
        <w:bottom w:val="none" w:sz="0" w:space="0" w:color="auto"/>
        <w:right w:val="none" w:sz="0" w:space="0" w:color="auto"/>
      </w:divBdr>
    </w:div>
    <w:div w:id="627861385">
      <w:bodyDiv w:val="1"/>
      <w:marLeft w:val="0"/>
      <w:marRight w:val="0"/>
      <w:marTop w:val="0"/>
      <w:marBottom w:val="0"/>
      <w:divBdr>
        <w:top w:val="none" w:sz="0" w:space="0" w:color="auto"/>
        <w:left w:val="none" w:sz="0" w:space="0" w:color="auto"/>
        <w:bottom w:val="none" w:sz="0" w:space="0" w:color="auto"/>
        <w:right w:val="none" w:sz="0" w:space="0" w:color="auto"/>
      </w:divBdr>
    </w:div>
    <w:div w:id="635646457">
      <w:bodyDiv w:val="1"/>
      <w:marLeft w:val="0"/>
      <w:marRight w:val="0"/>
      <w:marTop w:val="0"/>
      <w:marBottom w:val="0"/>
      <w:divBdr>
        <w:top w:val="none" w:sz="0" w:space="0" w:color="auto"/>
        <w:left w:val="none" w:sz="0" w:space="0" w:color="auto"/>
        <w:bottom w:val="none" w:sz="0" w:space="0" w:color="auto"/>
        <w:right w:val="none" w:sz="0" w:space="0" w:color="auto"/>
      </w:divBdr>
      <w:divsChild>
        <w:div w:id="10112483">
          <w:marLeft w:val="0"/>
          <w:marRight w:val="0"/>
          <w:marTop w:val="0"/>
          <w:marBottom w:val="0"/>
          <w:divBdr>
            <w:top w:val="none" w:sz="0" w:space="0" w:color="auto"/>
            <w:left w:val="none" w:sz="0" w:space="0" w:color="auto"/>
            <w:bottom w:val="none" w:sz="0" w:space="0" w:color="auto"/>
            <w:right w:val="none" w:sz="0" w:space="0" w:color="auto"/>
          </w:divBdr>
        </w:div>
        <w:div w:id="570627035">
          <w:marLeft w:val="0"/>
          <w:marRight w:val="0"/>
          <w:marTop w:val="0"/>
          <w:marBottom w:val="0"/>
          <w:divBdr>
            <w:top w:val="none" w:sz="0" w:space="0" w:color="auto"/>
            <w:left w:val="none" w:sz="0" w:space="0" w:color="auto"/>
            <w:bottom w:val="none" w:sz="0" w:space="0" w:color="auto"/>
            <w:right w:val="none" w:sz="0" w:space="0" w:color="auto"/>
          </w:divBdr>
        </w:div>
        <w:div w:id="1099646510">
          <w:marLeft w:val="0"/>
          <w:marRight w:val="0"/>
          <w:marTop w:val="0"/>
          <w:marBottom w:val="0"/>
          <w:divBdr>
            <w:top w:val="none" w:sz="0" w:space="0" w:color="auto"/>
            <w:left w:val="none" w:sz="0" w:space="0" w:color="auto"/>
            <w:bottom w:val="none" w:sz="0" w:space="0" w:color="auto"/>
            <w:right w:val="none" w:sz="0" w:space="0" w:color="auto"/>
          </w:divBdr>
        </w:div>
        <w:div w:id="1688211525">
          <w:marLeft w:val="0"/>
          <w:marRight w:val="0"/>
          <w:marTop w:val="0"/>
          <w:marBottom w:val="0"/>
          <w:divBdr>
            <w:top w:val="none" w:sz="0" w:space="0" w:color="auto"/>
            <w:left w:val="none" w:sz="0" w:space="0" w:color="auto"/>
            <w:bottom w:val="none" w:sz="0" w:space="0" w:color="auto"/>
            <w:right w:val="none" w:sz="0" w:space="0" w:color="auto"/>
          </w:divBdr>
        </w:div>
        <w:div w:id="1766488737">
          <w:marLeft w:val="0"/>
          <w:marRight w:val="0"/>
          <w:marTop w:val="0"/>
          <w:marBottom w:val="0"/>
          <w:divBdr>
            <w:top w:val="none" w:sz="0" w:space="0" w:color="auto"/>
            <w:left w:val="none" w:sz="0" w:space="0" w:color="auto"/>
            <w:bottom w:val="none" w:sz="0" w:space="0" w:color="auto"/>
            <w:right w:val="none" w:sz="0" w:space="0" w:color="auto"/>
          </w:divBdr>
          <w:divsChild>
            <w:div w:id="708646911">
              <w:marLeft w:val="0"/>
              <w:marRight w:val="0"/>
              <w:marTop w:val="0"/>
              <w:marBottom w:val="0"/>
              <w:divBdr>
                <w:top w:val="none" w:sz="0" w:space="0" w:color="auto"/>
                <w:left w:val="none" w:sz="0" w:space="0" w:color="auto"/>
                <w:bottom w:val="none" w:sz="0" w:space="0" w:color="auto"/>
                <w:right w:val="none" w:sz="0" w:space="0" w:color="auto"/>
              </w:divBdr>
            </w:div>
            <w:div w:id="759066071">
              <w:marLeft w:val="0"/>
              <w:marRight w:val="0"/>
              <w:marTop w:val="0"/>
              <w:marBottom w:val="0"/>
              <w:divBdr>
                <w:top w:val="none" w:sz="0" w:space="0" w:color="auto"/>
                <w:left w:val="none" w:sz="0" w:space="0" w:color="auto"/>
                <w:bottom w:val="none" w:sz="0" w:space="0" w:color="auto"/>
                <w:right w:val="none" w:sz="0" w:space="0" w:color="auto"/>
              </w:divBdr>
            </w:div>
            <w:div w:id="174695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351092">
      <w:bodyDiv w:val="1"/>
      <w:marLeft w:val="0"/>
      <w:marRight w:val="0"/>
      <w:marTop w:val="0"/>
      <w:marBottom w:val="0"/>
      <w:divBdr>
        <w:top w:val="none" w:sz="0" w:space="0" w:color="auto"/>
        <w:left w:val="none" w:sz="0" w:space="0" w:color="auto"/>
        <w:bottom w:val="none" w:sz="0" w:space="0" w:color="auto"/>
        <w:right w:val="none" w:sz="0" w:space="0" w:color="auto"/>
      </w:divBdr>
    </w:div>
    <w:div w:id="740061527">
      <w:bodyDiv w:val="1"/>
      <w:marLeft w:val="0"/>
      <w:marRight w:val="0"/>
      <w:marTop w:val="0"/>
      <w:marBottom w:val="0"/>
      <w:divBdr>
        <w:top w:val="none" w:sz="0" w:space="0" w:color="auto"/>
        <w:left w:val="none" w:sz="0" w:space="0" w:color="auto"/>
        <w:bottom w:val="none" w:sz="0" w:space="0" w:color="auto"/>
        <w:right w:val="none" w:sz="0" w:space="0" w:color="auto"/>
      </w:divBdr>
    </w:div>
    <w:div w:id="752747910">
      <w:bodyDiv w:val="1"/>
      <w:marLeft w:val="0"/>
      <w:marRight w:val="0"/>
      <w:marTop w:val="0"/>
      <w:marBottom w:val="0"/>
      <w:divBdr>
        <w:top w:val="none" w:sz="0" w:space="0" w:color="auto"/>
        <w:left w:val="none" w:sz="0" w:space="0" w:color="auto"/>
        <w:bottom w:val="none" w:sz="0" w:space="0" w:color="auto"/>
        <w:right w:val="none" w:sz="0" w:space="0" w:color="auto"/>
      </w:divBdr>
      <w:divsChild>
        <w:div w:id="822618673">
          <w:marLeft w:val="0"/>
          <w:marRight w:val="0"/>
          <w:marTop w:val="0"/>
          <w:marBottom w:val="0"/>
          <w:divBdr>
            <w:top w:val="none" w:sz="0" w:space="0" w:color="auto"/>
            <w:left w:val="none" w:sz="0" w:space="0" w:color="auto"/>
            <w:bottom w:val="none" w:sz="0" w:space="0" w:color="auto"/>
            <w:right w:val="none" w:sz="0" w:space="0" w:color="auto"/>
          </w:divBdr>
        </w:div>
      </w:divsChild>
    </w:div>
    <w:div w:id="829951565">
      <w:bodyDiv w:val="1"/>
      <w:marLeft w:val="0"/>
      <w:marRight w:val="0"/>
      <w:marTop w:val="0"/>
      <w:marBottom w:val="0"/>
      <w:divBdr>
        <w:top w:val="none" w:sz="0" w:space="0" w:color="auto"/>
        <w:left w:val="none" w:sz="0" w:space="0" w:color="auto"/>
        <w:bottom w:val="none" w:sz="0" w:space="0" w:color="auto"/>
        <w:right w:val="none" w:sz="0" w:space="0" w:color="auto"/>
      </w:divBdr>
    </w:div>
    <w:div w:id="880938550">
      <w:bodyDiv w:val="1"/>
      <w:marLeft w:val="0"/>
      <w:marRight w:val="0"/>
      <w:marTop w:val="0"/>
      <w:marBottom w:val="0"/>
      <w:divBdr>
        <w:top w:val="none" w:sz="0" w:space="0" w:color="auto"/>
        <w:left w:val="none" w:sz="0" w:space="0" w:color="auto"/>
        <w:bottom w:val="none" w:sz="0" w:space="0" w:color="auto"/>
        <w:right w:val="none" w:sz="0" w:space="0" w:color="auto"/>
      </w:divBdr>
    </w:div>
    <w:div w:id="968365064">
      <w:bodyDiv w:val="1"/>
      <w:marLeft w:val="0"/>
      <w:marRight w:val="0"/>
      <w:marTop w:val="0"/>
      <w:marBottom w:val="0"/>
      <w:divBdr>
        <w:top w:val="none" w:sz="0" w:space="0" w:color="auto"/>
        <w:left w:val="none" w:sz="0" w:space="0" w:color="auto"/>
        <w:bottom w:val="none" w:sz="0" w:space="0" w:color="auto"/>
        <w:right w:val="none" w:sz="0" w:space="0" w:color="auto"/>
      </w:divBdr>
    </w:div>
    <w:div w:id="988904070">
      <w:bodyDiv w:val="1"/>
      <w:marLeft w:val="0"/>
      <w:marRight w:val="0"/>
      <w:marTop w:val="0"/>
      <w:marBottom w:val="0"/>
      <w:divBdr>
        <w:top w:val="none" w:sz="0" w:space="0" w:color="auto"/>
        <w:left w:val="none" w:sz="0" w:space="0" w:color="auto"/>
        <w:bottom w:val="none" w:sz="0" w:space="0" w:color="auto"/>
        <w:right w:val="none" w:sz="0" w:space="0" w:color="auto"/>
      </w:divBdr>
    </w:div>
    <w:div w:id="1063062407">
      <w:bodyDiv w:val="1"/>
      <w:marLeft w:val="0"/>
      <w:marRight w:val="0"/>
      <w:marTop w:val="0"/>
      <w:marBottom w:val="0"/>
      <w:divBdr>
        <w:top w:val="none" w:sz="0" w:space="0" w:color="auto"/>
        <w:left w:val="none" w:sz="0" w:space="0" w:color="auto"/>
        <w:bottom w:val="none" w:sz="0" w:space="0" w:color="auto"/>
        <w:right w:val="none" w:sz="0" w:space="0" w:color="auto"/>
      </w:divBdr>
    </w:div>
    <w:div w:id="1226841178">
      <w:bodyDiv w:val="1"/>
      <w:marLeft w:val="0"/>
      <w:marRight w:val="0"/>
      <w:marTop w:val="0"/>
      <w:marBottom w:val="0"/>
      <w:divBdr>
        <w:top w:val="none" w:sz="0" w:space="0" w:color="auto"/>
        <w:left w:val="none" w:sz="0" w:space="0" w:color="auto"/>
        <w:bottom w:val="none" w:sz="0" w:space="0" w:color="auto"/>
        <w:right w:val="none" w:sz="0" w:space="0" w:color="auto"/>
      </w:divBdr>
      <w:divsChild>
        <w:div w:id="31541995">
          <w:marLeft w:val="0"/>
          <w:marRight w:val="0"/>
          <w:marTop w:val="0"/>
          <w:marBottom w:val="0"/>
          <w:divBdr>
            <w:top w:val="none" w:sz="0" w:space="0" w:color="auto"/>
            <w:left w:val="none" w:sz="0" w:space="0" w:color="auto"/>
            <w:bottom w:val="none" w:sz="0" w:space="0" w:color="auto"/>
            <w:right w:val="none" w:sz="0" w:space="0" w:color="auto"/>
          </w:divBdr>
        </w:div>
      </w:divsChild>
    </w:div>
    <w:div w:id="1249146929">
      <w:bodyDiv w:val="1"/>
      <w:marLeft w:val="0"/>
      <w:marRight w:val="0"/>
      <w:marTop w:val="0"/>
      <w:marBottom w:val="0"/>
      <w:divBdr>
        <w:top w:val="none" w:sz="0" w:space="0" w:color="auto"/>
        <w:left w:val="none" w:sz="0" w:space="0" w:color="auto"/>
        <w:bottom w:val="none" w:sz="0" w:space="0" w:color="auto"/>
        <w:right w:val="none" w:sz="0" w:space="0" w:color="auto"/>
      </w:divBdr>
      <w:divsChild>
        <w:div w:id="2086609197">
          <w:marLeft w:val="0"/>
          <w:marRight w:val="0"/>
          <w:marTop w:val="0"/>
          <w:marBottom w:val="0"/>
          <w:divBdr>
            <w:top w:val="none" w:sz="0" w:space="0" w:color="auto"/>
            <w:left w:val="none" w:sz="0" w:space="0" w:color="auto"/>
            <w:bottom w:val="none" w:sz="0" w:space="0" w:color="auto"/>
            <w:right w:val="none" w:sz="0" w:space="0" w:color="auto"/>
          </w:divBdr>
          <w:divsChild>
            <w:div w:id="58761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690317">
      <w:bodyDiv w:val="1"/>
      <w:marLeft w:val="0"/>
      <w:marRight w:val="0"/>
      <w:marTop w:val="0"/>
      <w:marBottom w:val="0"/>
      <w:divBdr>
        <w:top w:val="none" w:sz="0" w:space="0" w:color="auto"/>
        <w:left w:val="none" w:sz="0" w:space="0" w:color="auto"/>
        <w:bottom w:val="none" w:sz="0" w:space="0" w:color="auto"/>
        <w:right w:val="none" w:sz="0" w:space="0" w:color="auto"/>
      </w:divBdr>
    </w:div>
    <w:div w:id="1289971095">
      <w:bodyDiv w:val="1"/>
      <w:marLeft w:val="0"/>
      <w:marRight w:val="0"/>
      <w:marTop w:val="0"/>
      <w:marBottom w:val="0"/>
      <w:divBdr>
        <w:top w:val="none" w:sz="0" w:space="0" w:color="auto"/>
        <w:left w:val="none" w:sz="0" w:space="0" w:color="auto"/>
        <w:bottom w:val="none" w:sz="0" w:space="0" w:color="auto"/>
        <w:right w:val="none" w:sz="0" w:space="0" w:color="auto"/>
      </w:divBdr>
    </w:div>
    <w:div w:id="1302886601">
      <w:bodyDiv w:val="1"/>
      <w:marLeft w:val="0"/>
      <w:marRight w:val="0"/>
      <w:marTop w:val="0"/>
      <w:marBottom w:val="0"/>
      <w:divBdr>
        <w:top w:val="none" w:sz="0" w:space="0" w:color="auto"/>
        <w:left w:val="none" w:sz="0" w:space="0" w:color="auto"/>
        <w:bottom w:val="none" w:sz="0" w:space="0" w:color="auto"/>
        <w:right w:val="none" w:sz="0" w:space="0" w:color="auto"/>
      </w:divBdr>
    </w:div>
    <w:div w:id="1314139944">
      <w:bodyDiv w:val="1"/>
      <w:marLeft w:val="0"/>
      <w:marRight w:val="0"/>
      <w:marTop w:val="0"/>
      <w:marBottom w:val="0"/>
      <w:divBdr>
        <w:top w:val="none" w:sz="0" w:space="0" w:color="auto"/>
        <w:left w:val="none" w:sz="0" w:space="0" w:color="auto"/>
        <w:bottom w:val="none" w:sz="0" w:space="0" w:color="auto"/>
        <w:right w:val="none" w:sz="0" w:space="0" w:color="auto"/>
      </w:divBdr>
    </w:div>
    <w:div w:id="1353146205">
      <w:bodyDiv w:val="1"/>
      <w:marLeft w:val="0"/>
      <w:marRight w:val="0"/>
      <w:marTop w:val="0"/>
      <w:marBottom w:val="0"/>
      <w:divBdr>
        <w:top w:val="none" w:sz="0" w:space="0" w:color="auto"/>
        <w:left w:val="none" w:sz="0" w:space="0" w:color="auto"/>
        <w:bottom w:val="none" w:sz="0" w:space="0" w:color="auto"/>
        <w:right w:val="none" w:sz="0" w:space="0" w:color="auto"/>
      </w:divBdr>
    </w:div>
    <w:div w:id="1397817488">
      <w:bodyDiv w:val="1"/>
      <w:marLeft w:val="0"/>
      <w:marRight w:val="0"/>
      <w:marTop w:val="0"/>
      <w:marBottom w:val="0"/>
      <w:divBdr>
        <w:top w:val="none" w:sz="0" w:space="0" w:color="auto"/>
        <w:left w:val="none" w:sz="0" w:space="0" w:color="auto"/>
        <w:bottom w:val="none" w:sz="0" w:space="0" w:color="auto"/>
        <w:right w:val="none" w:sz="0" w:space="0" w:color="auto"/>
      </w:divBdr>
    </w:div>
    <w:div w:id="1402605670">
      <w:bodyDiv w:val="1"/>
      <w:marLeft w:val="0"/>
      <w:marRight w:val="0"/>
      <w:marTop w:val="0"/>
      <w:marBottom w:val="0"/>
      <w:divBdr>
        <w:top w:val="none" w:sz="0" w:space="0" w:color="auto"/>
        <w:left w:val="none" w:sz="0" w:space="0" w:color="auto"/>
        <w:bottom w:val="none" w:sz="0" w:space="0" w:color="auto"/>
        <w:right w:val="none" w:sz="0" w:space="0" w:color="auto"/>
      </w:divBdr>
    </w:div>
    <w:div w:id="1429276660">
      <w:bodyDiv w:val="1"/>
      <w:marLeft w:val="0"/>
      <w:marRight w:val="0"/>
      <w:marTop w:val="0"/>
      <w:marBottom w:val="0"/>
      <w:divBdr>
        <w:top w:val="none" w:sz="0" w:space="0" w:color="auto"/>
        <w:left w:val="none" w:sz="0" w:space="0" w:color="auto"/>
        <w:bottom w:val="none" w:sz="0" w:space="0" w:color="auto"/>
        <w:right w:val="none" w:sz="0" w:space="0" w:color="auto"/>
      </w:divBdr>
      <w:divsChild>
        <w:div w:id="717122683">
          <w:marLeft w:val="0"/>
          <w:marRight w:val="0"/>
          <w:marTop w:val="0"/>
          <w:marBottom w:val="0"/>
          <w:divBdr>
            <w:top w:val="none" w:sz="0" w:space="0" w:color="auto"/>
            <w:left w:val="none" w:sz="0" w:space="0" w:color="auto"/>
            <w:bottom w:val="none" w:sz="0" w:space="0" w:color="auto"/>
            <w:right w:val="none" w:sz="0" w:space="0" w:color="auto"/>
          </w:divBdr>
          <w:divsChild>
            <w:div w:id="14616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22451">
      <w:bodyDiv w:val="1"/>
      <w:marLeft w:val="0"/>
      <w:marRight w:val="0"/>
      <w:marTop w:val="0"/>
      <w:marBottom w:val="0"/>
      <w:divBdr>
        <w:top w:val="none" w:sz="0" w:space="0" w:color="auto"/>
        <w:left w:val="none" w:sz="0" w:space="0" w:color="auto"/>
        <w:bottom w:val="none" w:sz="0" w:space="0" w:color="auto"/>
        <w:right w:val="none" w:sz="0" w:space="0" w:color="auto"/>
      </w:divBdr>
    </w:div>
    <w:div w:id="1494950971">
      <w:bodyDiv w:val="1"/>
      <w:marLeft w:val="0"/>
      <w:marRight w:val="0"/>
      <w:marTop w:val="0"/>
      <w:marBottom w:val="0"/>
      <w:divBdr>
        <w:top w:val="none" w:sz="0" w:space="0" w:color="auto"/>
        <w:left w:val="none" w:sz="0" w:space="0" w:color="auto"/>
        <w:bottom w:val="none" w:sz="0" w:space="0" w:color="auto"/>
        <w:right w:val="none" w:sz="0" w:space="0" w:color="auto"/>
      </w:divBdr>
    </w:div>
    <w:div w:id="1506168707">
      <w:bodyDiv w:val="1"/>
      <w:marLeft w:val="0"/>
      <w:marRight w:val="0"/>
      <w:marTop w:val="0"/>
      <w:marBottom w:val="0"/>
      <w:divBdr>
        <w:top w:val="none" w:sz="0" w:space="0" w:color="auto"/>
        <w:left w:val="none" w:sz="0" w:space="0" w:color="auto"/>
        <w:bottom w:val="none" w:sz="0" w:space="0" w:color="auto"/>
        <w:right w:val="none" w:sz="0" w:space="0" w:color="auto"/>
      </w:divBdr>
    </w:div>
    <w:div w:id="1530024584">
      <w:bodyDiv w:val="1"/>
      <w:marLeft w:val="0"/>
      <w:marRight w:val="0"/>
      <w:marTop w:val="0"/>
      <w:marBottom w:val="0"/>
      <w:divBdr>
        <w:top w:val="none" w:sz="0" w:space="0" w:color="auto"/>
        <w:left w:val="none" w:sz="0" w:space="0" w:color="auto"/>
        <w:bottom w:val="none" w:sz="0" w:space="0" w:color="auto"/>
        <w:right w:val="none" w:sz="0" w:space="0" w:color="auto"/>
      </w:divBdr>
    </w:div>
    <w:div w:id="1581712898">
      <w:bodyDiv w:val="1"/>
      <w:marLeft w:val="0"/>
      <w:marRight w:val="0"/>
      <w:marTop w:val="0"/>
      <w:marBottom w:val="0"/>
      <w:divBdr>
        <w:top w:val="none" w:sz="0" w:space="0" w:color="auto"/>
        <w:left w:val="none" w:sz="0" w:space="0" w:color="auto"/>
        <w:bottom w:val="none" w:sz="0" w:space="0" w:color="auto"/>
        <w:right w:val="none" w:sz="0" w:space="0" w:color="auto"/>
      </w:divBdr>
    </w:div>
    <w:div w:id="1598560484">
      <w:bodyDiv w:val="1"/>
      <w:marLeft w:val="0"/>
      <w:marRight w:val="0"/>
      <w:marTop w:val="0"/>
      <w:marBottom w:val="0"/>
      <w:divBdr>
        <w:top w:val="none" w:sz="0" w:space="0" w:color="auto"/>
        <w:left w:val="none" w:sz="0" w:space="0" w:color="auto"/>
        <w:bottom w:val="none" w:sz="0" w:space="0" w:color="auto"/>
        <w:right w:val="none" w:sz="0" w:space="0" w:color="auto"/>
      </w:divBdr>
    </w:div>
    <w:div w:id="1602764810">
      <w:bodyDiv w:val="1"/>
      <w:marLeft w:val="0"/>
      <w:marRight w:val="0"/>
      <w:marTop w:val="0"/>
      <w:marBottom w:val="0"/>
      <w:divBdr>
        <w:top w:val="none" w:sz="0" w:space="0" w:color="auto"/>
        <w:left w:val="none" w:sz="0" w:space="0" w:color="auto"/>
        <w:bottom w:val="none" w:sz="0" w:space="0" w:color="auto"/>
        <w:right w:val="none" w:sz="0" w:space="0" w:color="auto"/>
      </w:divBdr>
    </w:div>
    <w:div w:id="1685520574">
      <w:bodyDiv w:val="1"/>
      <w:marLeft w:val="0"/>
      <w:marRight w:val="0"/>
      <w:marTop w:val="0"/>
      <w:marBottom w:val="0"/>
      <w:divBdr>
        <w:top w:val="none" w:sz="0" w:space="0" w:color="auto"/>
        <w:left w:val="none" w:sz="0" w:space="0" w:color="auto"/>
        <w:bottom w:val="none" w:sz="0" w:space="0" w:color="auto"/>
        <w:right w:val="none" w:sz="0" w:space="0" w:color="auto"/>
      </w:divBdr>
      <w:divsChild>
        <w:div w:id="273902467">
          <w:marLeft w:val="0"/>
          <w:marRight w:val="0"/>
          <w:marTop w:val="0"/>
          <w:marBottom w:val="0"/>
          <w:divBdr>
            <w:top w:val="none" w:sz="0" w:space="0" w:color="auto"/>
            <w:left w:val="none" w:sz="0" w:space="0" w:color="auto"/>
            <w:bottom w:val="none" w:sz="0" w:space="0" w:color="auto"/>
            <w:right w:val="none" w:sz="0" w:space="0" w:color="auto"/>
          </w:divBdr>
        </w:div>
        <w:div w:id="537159539">
          <w:marLeft w:val="0"/>
          <w:marRight w:val="0"/>
          <w:marTop w:val="0"/>
          <w:marBottom w:val="0"/>
          <w:divBdr>
            <w:top w:val="none" w:sz="0" w:space="0" w:color="auto"/>
            <w:left w:val="none" w:sz="0" w:space="0" w:color="auto"/>
            <w:bottom w:val="none" w:sz="0" w:space="0" w:color="auto"/>
            <w:right w:val="none" w:sz="0" w:space="0" w:color="auto"/>
          </w:divBdr>
        </w:div>
        <w:div w:id="1053694374">
          <w:marLeft w:val="0"/>
          <w:marRight w:val="0"/>
          <w:marTop w:val="0"/>
          <w:marBottom w:val="0"/>
          <w:divBdr>
            <w:top w:val="none" w:sz="0" w:space="0" w:color="auto"/>
            <w:left w:val="none" w:sz="0" w:space="0" w:color="auto"/>
            <w:bottom w:val="none" w:sz="0" w:space="0" w:color="auto"/>
            <w:right w:val="none" w:sz="0" w:space="0" w:color="auto"/>
          </w:divBdr>
        </w:div>
        <w:div w:id="1197695376">
          <w:marLeft w:val="0"/>
          <w:marRight w:val="0"/>
          <w:marTop w:val="0"/>
          <w:marBottom w:val="0"/>
          <w:divBdr>
            <w:top w:val="none" w:sz="0" w:space="0" w:color="auto"/>
            <w:left w:val="none" w:sz="0" w:space="0" w:color="auto"/>
            <w:bottom w:val="none" w:sz="0" w:space="0" w:color="auto"/>
            <w:right w:val="none" w:sz="0" w:space="0" w:color="auto"/>
          </w:divBdr>
          <w:divsChild>
            <w:div w:id="399325356">
              <w:marLeft w:val="0"/>
              <w:marRight w:val="0"/>
              <w:marTop w:val="0"/>
              <w:marBottom w:val="0"/>
              <w:divBdr>
                <w:top w:val="none" w:sz="0" w:space="0" w:color="auto"/>
                <w:left w:val="none" w:sz="0" w:space="0" w:color="auto"/>
                <w:bottom w:val="none" w:sz="0" w:space="0" w:color="auto"/>
                <w:right w:val="none" w:sz="0" w:space="0" w:color="auto"/>
              </w:divBdr>
            </w:div>
            <w:div w:id="606235011">
              <w:marLeft w:val="0"/>
              <w:marRight w:val="0"/>
              <w:marTop w:val="0"/>
              <w:marBottom w:val="0"/>
              <w:divBdr>
                <w:top w:val="none" w:sz="0" w:space="0" w:color="auto"/>
                <w:left w:val="none" w:sz="0" w:space="0" w:color="auto"/>
                <w:bottom w:val="none" w:sz="0" w:space="0" w:color="auto"/>
                <w:right w:val="none" w:sz="0" w:space="0" w:color="auto"/>
              </w:divBdr>
            </w:div>
            <w:div w:id="1983778104">
              <w:marLeft w:val="0"/>
              <w:marRight w:val="0"/>
              <w:marTop w:val="0"/>
              <w:marBottom w:val="0"/>
              <w:divBdr>
                <w:top w:val="none" w:sz="0" w:space="0" w:color="auto"/>
                <w:left w:val="none" w:sz="0" w:space="0" w:color="auto"/>
                <w:bottom w:val="none" w:sz="0" w:space="0" w:color="auto"/>
                <w:right w:val="none" w:sz="0" w:space="0" w:color="auto"/>
              </w:divBdr>
            </w:div>
          </w:divsChild>
        </w:div>
        <w:div w:id="1214345595">
          <w:marLeft w:val="0"/>
          <w:marRight w:val="0"/>
          <w:marTop w:val="0"/>
          <w:marBottom w:val="0"/>
          <w:divBdr>
            <w:top w:val="none" w:sz="0" w:space="0" w:color="auto"/>
            <w:left w:val="none" w:sz="0" w:space="0" w:color="auto"/>
            <w:bottom w:val="none" w:sz="0" w:space="0" w:color="auto"/>
            <w:right w:val="none" w:sz="0" w:space="0" w:color="auto"/>
          </w:divBdr>
        </w:div>
      </w:divsChild>
    </w:div>
    <w:div w:id="1695492916">
      <w:bodyDiv w:val="1"/>
      <w:marLeft w:val="0"/>
      <w:marRight w:val="0"/>
      <w:marTop w:val="0"/>
      <w:marBottom w:val="0"/>
      <w:divBdr>
        <w:top w:val="none" w:sz="0" w:space="0" w:color="auto"/>
        <w:left w:val="none" w:sz="0" w:space="0" w:color="auto"/>
        <w:bottom w:val="none" w:sz="0" w:space="0" w:color="auto"/>
        <w:right w:val="none" w:sz="0" w:space="0" w:color="auto"/>
      </w:divBdr>
    </w:div>
    <w:div w:id="1799643916">
      <w:bodyDiv w:val="1"/>
      <w:marLeft w:val="0"/>
      <w:marRight w:val="0"/>
      <w:marTop w:val="0"/>
      <w:marBottom w:val="0"/>
      <w:divBdr>
        <w:top w:val="none" w:sz="0" w:space="0" w:color="auto"/>
        <w:left w:val="none" w:sz="0" w:space="0" w:color="auto"/>
        <w:bottom w:val="none" w:sz="0" w:space="0" w:color="auto"/>
        <w:right w:val="none" w:sz="0" w:space="0" w:color="auto"/>
      </w:divBdr>
    </w:div>
    <w:div w:id="1910923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ozhz.nl/regio/dordrecht-2025/"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zhz.nl/regio/dordrecht-2025"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T:\Samenwerking\A_Formulieren%20en%20Sjablonen\Standaarddocumenten\OZHZ%20-%20Notitie_DIGITAAL.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155335F75C5F4DBD3E338852E66360" ma:contentTypeVersion="13" ma:contentTypeDescription="Een nieuw document maken." ma:contentTypeScope="" ma:versionID="0e5ad14ffd18bb2d76a2a2c4cd51ebed">
  <xsd:schema xmlns:xsd="http://www.w3.org/2001/XMLSchema" xmlns:xs="http://www.w3.org/2001/XMLSchema" xmlns:p="http://schemas.microsoft.com/office/2006/metadata/properties" xmlns:ns2="900c9ba1-4097-4141-b333-de1bf2799f63" xmlns:ns3="5f1f0b2d-2fb1-494a-96aa-20f9a4e93380" targetNamespace="http://schemas.microsoft.com/office/2006/metadata/properties" ma:root="true" ma:fieldsID="92b73c9bde8bde9a703ef054ca63fb94" ns2:_="" ns3:_="">
    <xsd:import namespace="900c9ba1-4097-4141-b333-de1bf2799f63"/>
    <xsd:import namespace="5f1f0b2d-2fb1-494a-96aa-20f9a4e9338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0c9ba1-4097-4141-b333-de1bf2799f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b41996d0-0873-4a62-8f69-98631c15241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1f0b2d-2fb1-494a-96aa-20f9a4e9338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aa4af61-621e-4568-80e9-023c1ab45361}" ma:internalName="TaxCatchAll" ma:showField="CatchAllData" ma:web="5f1f0b2d-2fb1-494a-96aa-20f9a4e933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00c9ba1-4097-4141-b333-de1bf2799f63">
      <Terms xmlns="http://schemas.microsoft.com/office/infopath/2007/PartnerControls"/>
    </lcf76f155ced4ddcb4097134ff3c332f>
    <TaxCatchAll xmlns="5f1f0b2d-2fb1-494a-96aa-20f9a4e93380" xsi:nil="true"/>
  </documentManagement>
</p:properties>
</file>

<file path=customXml/itemProps1.xml><?xml version="1.0" encoding="utf-8"?>
<ds:datastoreItem xmlns:ds="http://schemas.openxmlformats.org/officeDocument/2006/customXml" ds:itemID="{F4F2A59E-85E5-4D16-827B-0DC282E46DDB}"/>
</file>

<file path=customXml/itemProps2.xml><?xml version="1.0" encoding="utf-8"?>
<ds:datastoreItem xmlns:ds="http://schemas.openxmlformats.org/officeDocument/2006/customXml" ds:itemID="{48393A41-3528-4926-BBCB-B159CEE81B91}">
  <ds:schemaRefs>
    <ds:schemaRef ds:uri="http://schemas.microsoft.com/sharepoint/v3/contenttype/forms"/>
  </ds:schemaRefs>
</ds:datastoreItem>
</file>

<file path=customXml/itemProps3.xml><?xml version="1.0" encoding="utf-8"?>
<ds:datastoreItem xmlns:ds="http://schemas.openxmlformats.org/officeDocument/2006/customXml" ds:itemID="{5474FA08-A31C-4498-9663-4EC572D7F87A}">
  <ds:schemaRefs>
    <ds:schemaRef ds:uri="http://schemas.openxmlformats.org/officeDocument/2006/bibliography"/>
  </ds:schemaRefs>
</ds:datastoreItem>
</file>

<file path=customXml/itemProps4.xml><?xml version="1.0" encoding="utf-8"?>
<ds:datastoreItem xmlns:ds="http://schemas.openxmlformats.org/officeDocument/2006/customXml" ds:itemID="{EDC092D8-6D8D-49D7-A37E-1995D9175F72}">
  <ds:schemaRefs>
    <ds:schemaRef ds:uri="http://schemas.microsoft.com/office/infopath/2007/PartnerControls"/>
    <ds:schemaRef ds:uri="http://schemas.openxmlformats.org/package/2006/metadata/core-properties"/>
    <ds:schemaRef ds:uri="http://schemas.microsoft.com/office/2006/documentManagement/types"/>
    <ds:schemaRef ds:uri="c98ed5c7-743e-44b0-99ba-b92dec3730df"/>
    <ds:schemaRef ds:uri="168ebdd5-2cc1-4799-ba82-28cb4b2419af"/>
    <ds:schemaRef ds:uri="http://schemas.microsoft.com/office/2006/metadata/properties"/>
    <ds:schemaRef ds:uri="http://www.w3.org/XML/1998/namespace"/>
    <ds:schemaRef ds:uri="http://purl.org/dc/dcmitype/"/>
    <ds:schemaRef ds:uri="http://purl.org/dc/terms/"/>
    <ds:schemaRef ds:uri="http://purl.org/dc/elements/1.1/"/>
  </ds:schemaRefs>
</ds:datastoreItem>
</file>

<file path=docMetadata/LabelInfo.xml><?xml version="1.0" encoding="utf-8"?>
<clbl:labelList xmlns:clbl="http://schemas.microsoft.com/office/2020/mipLabelMetadata">
  <clbl:label id="{ce1619bc-aea1-41c1-8fa8-bbdc8c7d1cef}" enabled="0" method="" siteId="{ce1619bc-aea1-41c1-8fa8-bbdc8c7d1cef}" removed="1"/>
</clbl:labelList>
</file>

<file path=docProps/app.xml><?xml version="1.0" encoding="utf-8"?>
<Properties xmlns="http://schemas.openxmlformats.org/officeDocument/2006/extended-properties" xmlns:vt="http://schemas.openxmlformats.org/officeDocument/2006/docPropsVTypes">
  <Template>OZHZ - Notitie_DIGITAAL</Template>
  <TotalTime>891</TotalTime>
  <Pages>11</Pages>
  <Words>2604</Words>
  <Characters>14864</Characters>
  <Application>Microsoft Office Word</Application>
  <DocSecurity>0</DocSecurity>
  <Lines>123</Lines>
  <Paragraphs>34</Paragraphs>
  <ScaleCrop>false</ScaleCrop>
  <HeadingPairs>
    <vt:vector size="2" baseType="variant">
      <vt:variant>
        <vt:lpstr>Titel</vt:lpstr>
      </vt:variant>
      <vt:variant>
        <vt:i4>1</vt:i4>
      </vt:variant>
    </vt:vector>
  </HeadingPairs>
  <TitlesOfParts>
    <vt:vector size="1" baseType="lpstr">
      <vt:lpstr>Memo</vt:lpstr>
    </vt:vector>
  </TitlesOfParts>
  <Company>hAAi</Company>
  <LinksUpToDate>false</LinksUpToDate>
  <CharactersWithSpaces>17434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dc:title>
  <dc:subject/>
  <dc:creator>Slob, L</dc:creator>
  <cp:keywords/>
  <dc:description/>
  <cp:lastModifiedBy>Tromp, CAE (Edwin)</cp:lastModifiedBy>
  <cp:revision>430</cp:revision>
  <cp:lastPrinted>2006-01-12T21:36:00Z</cp:lastPrinted>
  <dcterms:created xsi:type="dcterms:W3CDTF">2024-06-14T17:40:00Z</dcterms:created>
  <dcterms:modified xsi:type="dcterms:W3CDTF">2025-10-14T06:05:00Z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0x0101000D155335F75C5F4DBD3E338852E66360</vt:lpwstr>
  </property>
  <property fmtid="{D5CDD505-2E9C-101B-9397-08002B2CF9AE}" pid="3" name="MediaServiceImageTags">
    <vt:lpwstr/>
  </property>
</Properties>
</file>