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A1982" w14:textId="450E0601" w:rsidR="007B2315" w:rsidRPr="00117343" w:rsidRDefault="00E9247C" w:rsidP="00117343">
      <w:pPr>
        <w:spacing w:line="360" w:lineRule="auto"/>
        <w:ind w:right="0"/>
        <w:rPr>
          <w:b/>
          <w:sz w:val="20"/>
        </w:rPr>
      </w:pPr>
      <w:r>
        <w:rPr>
          <w:noProof/>
        </w:rPr>
        <w:drawing>
          <wp:anchor distT="0" distB="0" distL="114300" distR="114300" simplePos="0" relativeHeight="251667470" behindDoc="1" locked="0" layoutInCell="1" allowOverlap="1" wp14:anchorId="3D2CC95E" wp14:editId="76215E2B">
            <wp:simplePos x="0" y="0"/>
            <wp:positionH relativeFrom="page">
              <wp:align>right</wp:align>
            </wp:positionH>
            <wp:positionV relativeFrom="paragraph">
              <wp:posOffset>-1244600</wp:posOffset>
            </wp:positionV>
            <wp:extent cx="7548705" cy="10679430"/>
            <wp:effectExtent l="0" t="0" r="0" b="7620"/>
            <wp:wrapNone/>
            <wp:docPr id="836652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8705"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DD2" w:rsidRPr="00EE20F6">
        <w:br w:type="page"/>
      </w:r>
    </w:p>
    <w:p w14:paraId="7B917FB7" w14:textId="2882F911" w:rsidR="005E6D2A" w:rsidRPr="0062516F" w:rsidRDefault="00FB4CD2" w:rsidP="00774780">
      <w:pPr>
        <w:spacing w:line="360" w:lineRule="auto"/>
        <w:ind w:right="0"/>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584EDD28">
            <wp:simplePos x="0" y="0"/>
            <wp:positionH relativeFrom="page">
              <wp:align>left</wp:align>
            </wp:positionH>
            <wp:positionV relativeFrom="paragraph">
              <wp:posOffset>-1170198</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p>
    <w:p w14:paraId="26ABF73C" w14:textId="4DD2EEE3"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0" w:name="_Hlk91158526"/>
      <w:r w:rsidRPr="00CF561F">
        <w:rPr>
          <w:i/>
          <w:color w:val="FFFFFF" w:themeColor="background1"/>
        </w:rPr>
        <w:t>Voor uw inwoners en ondernemers</w:t>
      </w:r>
      <w:bookmarkEnd w:id="0"/>
    </w:p>
    <w:p w14:paraId="2E38872C" w14:textId="6EF1CECB" w:rsidR="00BC2277" w:rsidRPr="00CF561F" w:rsidRDefault="00BC2277" w:rsidP="00774780">
      <w:pPr>
        <w:spacing w:line="360" w:lineRule="auto"/>
        <w:rPr>
          <w:color w:val="FFFFFF" w:themeColor="background1"/>
        </w:rPr>
      </w:pPr>
    </w:p>
    <w:p w14:paraId="1EFD6A5B" w14:textId="0691AA05" w:rsidR="0000425E" w:rsidRDefault="0000425E" w:rsidP="0000425E">
      <w:pPr>
        <w:spacing w:line="360" w:lineRule="auto"/>
      </w:pPr>
      <w:bookmarkStart w:id="1" w:name="_Hlk169791614"/>
      <w:r w:rsidRPr="7945F698">
        <w:rPr>
          <w:rFonts w:eastAsia="Arial" w:cs="Arial"/>
          <w:color w:val="FFFFFF" w:themeColor="background1"/>
          <w:sz w:val="20"/>
          <w:szCs w:val="20"/>
        </w:rPr>
        <w:t xml:space="preserve">Bekijk de online jaarverslagomgeving van uw gemeente. U leest daar het hele jaar door over de laatste vergunningsprocedures en </w:t>
      </w:r>
      <w:proofErr w:type="spellStart"/>
      <w:r w:rsidRPr="7945F698">
        <w:rPr>
          <w:rFonts w:eastAsia="Arial" w:cs="Arial"/>
          <w:color w:val="FFFFFF" w:themeColor="background1"/>
          <w:sz w:val="20"/>
          <w:szCs w:val="20"/>
        </w:rPr>
        <w:t>toezichtsacties</w:t>
      </w:r>
      <w:proofErr w:type="spellEnd"/>
      <w:r w:rsidRPr="7945F698">
        <w:rPr>
          <w:rFonts w:eastAsia="Arial" w:cs="Arial"/>
          <w:color w:val="FFFFFF" w:themeColor="background1"/>
          <w:sz w:val="20"/>
          <w:szCs w:val="20"/>
        </w:rPr>
        <w:t>. We nemen u ook mee in onze verhalen over de meest actuele onderwerpen. Van de eerste ervaringen met de omgevingswet tot aan nooit meer werken met Zeer Zorgwekkende Stoffen (ZZS). Van onze rol bij de verbouwing van Kijfhoek tot aan de Dag van de Biodiversiteit. Het is de online omgeving waar iedereen kan zien wat OZHZ betekent voor de leefomgeving. U, maar ook iedere inwoner, ondernemer, raadslid, ambtenaar of samenwerkingspartner.</w:t>
      </w:r>
    </w:p>
    <w:bookmarkEnd w:id="1"/>
    <w:p w14:paraId="1309BC96" w14:textId="599230A2" w:rsidR="00CF561F" w:rsidRDefault="00CF561F" w:rsidP="005E4BA9">
      <w:pPr>
        <w:spacing w:line="360" w:lineRule="auto"/>
        <w:rPr>
          <w:color w:val="FFFFFF" w:themeColor="background1"/>
          <w:sz w:val="20"/>
        </w:rPr>
      </w:pPr>
    </w:p>
    <w:p w14:paraId="1742E352" w14:textId="1D342CD4" w:rsidR="008C7D2C" w:rsidRPr="00E90AA5" w:rsidRDefault="00733884" w:rsidP="00E90AA5">
      <w:pPr>
        <w:spacing w:line="360" w:lineRule="auto"/>
        <w:rPr>
          <w:sz w:val="20"/>
        </w:rPr>
      </w:pPr>
      <w:r w:rsidRPr="00733884">
        <w:rPr>
          <w:i/>
          <w:noProof/>
          <w:color w:val="FFFFFF" w:themeColor="background1"/>
          <w:lang w:eastAsia="nl-NL"/>
        </w:rPr>
        <w:drawing>
          <wp:anchor distT="0" distB="0" distL="114300" distR="114300" simplePos="0" relativeHeight="251666446" behindDoc="0" locked="0" layoutInCell="1" allowOverlap="1" wp14:anchorId="4043BA74" wp14:editId="75A87E87">
            <wp:simplePos x="0" y="0"/>
            <wp:positionH relativeFrom="column">
              <wp:posOffset>51009</wp:posOffset>
            </wp:positionH>
            <wp:positionV relativeFrom="paragraph">
              <wp:posOffset>6956</wp:posOffset>
            </wp:positionV>
            <wp:extent cx="1133475" cy="1173480"/>
            <wp:effectExtent l="0" t="0" r="0" b="7620"/>
            <wp:wrapSquare wrapText="bothSides"/>
            <wp:docPr id="115328064" name="Afbeelding 1" descr="Afbeelding met patroon, steek,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8064" name="Afbeelding 1" descr="Afbeelding met patroon, steek, pixel&#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3475" cy="1173480"/>
                    </a:xfrm>
                    <a:prstGeom prst="rect">
                      <a:avLst/>
                    </a:prstGeom>
                  </pic:spPr>
                </pic:pic>
              </a:graphicData>
            </a:graphic>
          </wp:anchor>
        </w:drawing>
      </w:r>
      <w:r w:rsidR="00CF561F">
        <w:rPr>
          <w:color w:val="FFFFFF" w:themeColor="background1"/>
          <w:sz w:val="20"/>
        </w:rPr>
        <w:t xml:space="preserve">Scan </w:t>
      </w:r>
      <w:r w:rsidR="004B5999">
        <w:rPr>
          <w:color w:val="FFFFFF" w:themeColor="background1"/>
          <w:sz w:val="20"/>
        </w:rPr>
        <w:t xml:space="preserve">de bijgaande QR-code met uw mobiele telefoon of kijk op </w:t>
      </w:r>
      <w:hyperlink r:id="rId14" w:history="1">
        <w:r w:rsidR="00FA310C" w:rsidRPr="00FA310C">
          <w:rPr>
            <w:rStyle w:val="Hyperlink"/>
            <w:color w:val="FFFFFF" w:themeColor="background1"/>
            <w:sz w:val="20"/>
          </w:rPr>
          <w:t>www.ozhz.nl/regio/sliedrecht-2025/</w:t>
        </w:r>
      </w:hyperlink>
    </w:p>
    <w:p w14:paraId="7C176D5E" w14:textId="56ADF4AA" w:rsidR="00463E87" w:rsidRPr="00E90AA5" w:rsidRDefault="00B30E79" w:rsidP="00E90AA5">
      <w:pPr>
        <w:spacing w:line="360" w:lineRule="auto"/>
        <w:rPr>
          <w:sz w:val="20"/>
        </w:rPr>
      </w:pPr>
      <w:r w:rsidRPr="00D32882">
        <w:rPr>
          <w:noProof/>
          <w:color w:val="FFFFFF" w:themeColor="background1"/>
          <w:sz w:val="20"/>
        </w:rPr>
        <mc:AlternateContent>
          <mc:Choice Requires="wps">
            <w:drawing>
              <wp:anchor distT="45720" distB="45720" distL="114300" distR="114300" simplePos="0" relativeHeight="251662350" behindDoc="1" locked="0" layoutInCell="1" allowOverlap="1" wp14:anchorId="3087536F" wp14:editId="035EB67B">
                <wp:simplePos x="0" y="0"/>
                <wp:positionH relativeFrom="column">
                  <wp:posOffset>3773805</wp:posOffset>
                </wp:positionH>
                <wp:positionV relativeFrom="paragraph">
                  <wp:posOffset>1950085</wp:posOffset>
                </wp:positionV>
                <wp:extent cx="376555" cy="146050"/>
                <wp:effectExtent l="19050" t="19050" r="4445" b="25400"/>
                <wp:wrapTight wrapText="bothSides">
                  <wp:wrapPolygon edited="0">
                    <wp:start x="13438" y="-2419"/>
                    <wp:lineTo x="-740" y="-4705"/>
                    <wp:lineTo x="-1354" y="20602"/>
                    <wp:lineTo x="7371" y="22009"/>
                    <wp:lineTo x="17187" y="23592"/>
                    <wp:lineTo x="20595" y="18496"/>
                    <wp:lineTo x="21073" y="-1187"/>
                    <wp:lineTo x="13438" y="-2419"/>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5235">
                          <a:off x="0" y="0"/>
                          <a:ext cx="376555" cy="146050"/>
                        </a:xfrm>
                        <a:prstGeom prst="rect">
                          <a:avLst/>
                        </a:prstGeom>
                        <a:solidFill>
                          <a:schemeClr val="bg1">
                            <a:lumMod val="50000"/>
                          </a:schemeClr>
                        </a:solidFill>
                        <a:ln w="9525">
                          <a:noFill/>
                          <a:miter lim="800000"/>
                          <a:headEnd/>
                          <a:tailEnd/>
                        </a:ln>
                      </wps:spPr>
                      <wps:txbx>
                        <w:txbxContent>
                          <w:p w14:paraId="38F8A53C" w14:textId="77777777" w:rsidR="00B30E79" w:rsidRDefault="00B30E79" w:rsidP="00B30E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7536F" id="_x0000_t202" coordsize="21600,21600" o:spt="202" path="m,l,21600r21600,l21600,xe">
                <v:stroke joinstyle="miter"/>
                <v:path gradientshapeok="t" o:connecttype="rect"/>
              </v:shapetype>
              <v:shape id="Tekstvak 2" o:spid="_x0000_s1026" type="#_x0000_t202" style="position:absolute;margin-left:297.15pt;margin-top:153.55pt;width:29.65pt;height:11.5pt;rotation:-234581fd;z-index:-2516541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" fillcolor="#7f7f7f [1612]" stroked="f">
                <v:textbox>
                  <w:txbxContent>
                    <w:p w14:paraId="38F8A53C" w14:textId="77777777" w:rsidR="00B30E79" w:rsidRDefault="00B30E79" w:rsidP="00B30E79"/>
                  </w:txbxContent>
                </v:textbox>
                <w10:wrap type="tight"/>
              </v:shape>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sidRPr="05622B5E">
        <w:rPr>
          <w:sz w:val="40"/>
          <w:szCs w:val="40"/>
        </w:rPr>
        <w:lastRenderedPageBreak/>
        <w:t>De belangrijkste cijfers</w:t>
      </w:r>
    </w:p>
    <w:p w14:paraId="4976028F" w14:textId="765202EB" w:rsidR="05622B5E" w:rsidRDefault="05622B5E" w:rsidP="05622B5E">
      <w:pPr>
        <w:spacing w:line="360" w:lineRule="auto"/>
        <w:ind w:right="652"/>
        <w:rPr>
          <w:sz w:val="20"/>
          <w:szCs w:val="20"/>
          <w:highlight w:val="yellow"/>
        </w:rPr>
      </w:pPr>
    </w:p>
    <w:p w14:paraId="60754F59" w14:textId="1382A0A4" w:rsidR="005918CC" w:rsidRDefault="005918CC" w:rsidP="05622B5E">
      <w:pPr>
        <w:spacing w:line="360" w:lineRule="auto"/>
        <w:ind w:right="652"/>
        <w:rPr>
          <w:sz w:val="20"/>
          <w:szCs w:val="20"/>
        </w:rPr>
      </w:pPr>
      <w:r w:rsidRPr="05622B5E">
        <w:rPr>
          <w:sz w:val="20"/>
          <w:szCs w:val="20"/>
        </w:rPr>
        <w:t xml:space="preserve">Om ons werk goed uit te voeren in uw gemeente, sprak OZHZ een budget met u af van € </w:t>
      </w:r>
      <w:r w:rsidR="00260673">
        <w:rPr>
          <w:sz w:val="20"/>
          <w:szCs w:val="20"/>
        </w:rPr>
        <w:t>697</w:t>
      </w:r>
      <w:r w:rsidRPr="05622B5E">
        <w:rPr>
          <w:sz w:val="20"/>
          <w:szCs w:val="20"/>
        </w:rPr>
        <w:t>.</w:t>
      </w:r>
      <w:r w:rsidR="00444A78">
        <w:rPr>
          <w:sz w:val="20"/>
          <w:szCs w:val="20"/>
        </w:rPr>
        <w:t>563</w:t>
      </w:r>
      <w:r w:rsidRPr="05622B5E">
        <w:rPr>
          <w:sz w:val="20"/>
          <w:szCs w:val="20"/>
        </w:rPr>
        <w:t>,-</w:t>
      </w:r>
      <w:r w:rsidR="7FD225D1" w:rsidRPr="05622B5E">
        <w:rPr>
          <w:rFonts w:eastAsia="Arial" w:cs="Arial"/>
          <w:color w:val="000000" w:themeColor="text1"/>
          <w:sz w:val="19"/>
        </w:rPr>
        <w:t>.</w:t>
      </w:r>
      <w:r w:rsidR="32A9E5AB" w:rsidRPr="05622B5E">
        <w:rPr>
          <w:rFonts w:eastAsia="Arial" w:cs="Arial"/>
          <w:color w:val="000000" w:themeColor="text1"/>
          <w:sz w:val="19"/>
        </w:rPr>
        <w:t xml:space="preserve"> </w:t>
      </w:r>
      <w:r w:rsidRPr="05622B5E">
        <w:rPr>
          <w:sz w:val="20"/>
          <w:szCs w:val="20"/>
        </w:rPr>
        <w:t xml:space="preserve">In de eerste </w:t>
      </w:r>
      <w:r w:rsidR="005462B8">
        <w:rPr>
          <w:sz w:val="20"/>
          <w:szCs w:val="20"/>
        </w:rPr>
        <w:t>acht</w:t>
      </w:r>
      <w:r w:rsidRPr="05622B5E">
        <w:rPr>
          <w:sz w:val="20"/>
          <w:szCs w:val="20"/>
        </w:rPr>
        <w:t xml:space="preserve"> maanden hebben wij € </w:t>
      </w:r>
      <w:r w:rsidR="00252623">
        <w:rPr>
          <w:sz w:val="20"/>
          <w:szCs w:val="20"/>
        </w:rPr>
        <w:t>510</w:t>
      </w:r>
      <w:r w:rsidRPr="05622B5E">
        <w:rPr>
          <w:sz w:val="20"/>
          <w:szCs w:val="20"/>
        </w:rPr>
        <w:t>.</w:t>
      </w:r>
      <w:r w:rsidR="00444A78">
        <w:rPr>
          <w:sz w:val="20"/>
          <w:szCs w:val="20"/>
        </w:rPr>
        <w:t>6</w:t>
      </w:r>
      <w:r w:rsidR="00B03802">
        <w:rPr>
          <w:sz w:val="20"/>
          <w:szCs w:val="20"/>
        </w:rPr>
        <w:t>33</w:t>
      </w:r>
      <w:r w:rsidRPr="05622B5E">
        <w:rPr>
          <w:sz w:val="20"/>
          <w:szCs w:val="20"/>
        </w:rPr>
        <w:t xml:space="preserve">,- besteed, dat is </w:t>
      </w:r>
      <w:r w:rsidR="00316D4E">
        <w:rPr>
          <w:sz w:val="20"/>
          <w:szCs w:val="20"/>
        </w:rPr>
        <w:t>73</w:t>
      </w:r>
      <w:r w:rsidRPr="05622B5E">
        <w:rPr>
          <w:sz w:val="20"/>
          <w:szCs w:val="20"/>
        </w:rPr>
        <w:t>% van het beschikbare bedrag. Dit betekent dat we m</w:t>
      </w:r>
      <w:r w:rsidR="1E121B42" w:rsidRPr="05622B5E">
        <w:rPr>
          <w:sz w:val="20"/>
          <w:szCs w:val="20"/>
        </w:rPr>
        <w:t xml:space="preserve">eer </w:t>
      </w:r>
      <w:r w:rsidRPr="05622B5E">
        <w:rPr>
          <w:sz w:val="20"/>
          <w:szCs w:val="20"/>
        </w:rPr>
        <w:t>besteedden dan verwacht (</w:t>
      </w:r>
      <w:r w:rsidR="00B03802">
        <w:rPr>
          <w:sz w:val="20"/>
          <w:szCs w:val="20"/>
        </w:rPr>
        <w:t>66</w:t>
      </w:r>
      <w:r w:rsidRPr="05622B5E">
        <w:rPr>
          <w:sz w:val="20"/>
          <w:szCs w:val="20"/>
        </w:rPr>
        <w:t>,</w:t>
      </w:r>
      <w:r w:rsidR="00B03802">
        <w:rPr>
          <w:sz w:val="20"/>
          <w:szCs w:val="20"/>
        </w:rPr>
        <w:t>6</w:t>
      </w:r>
      <w:r w:rsidRPr="05622B5E">
        <w:rPr>
          <w:sz w:val="20"/>
          <w:szCs w:val="20"/>
        </w:rPr>
        <w:t>%). Hieronder wordt dit verklaard.</w:t>
      </w:r>
    </w:p>
    <w:p w14:paraId="22FFDEB0" w14:textId="02FF33B9" w:rsidR="001A1EC9" w:rsidRPr="00F173F2" w:rsidRDefault="001A1EC9" w:rsidP="001A1EC9">
      <w:pPr>
        <w:spacing w:line="360" w:lineRule="auto"/>
        <w:ind w:right="652"/>
        <w:rPr>
          <w:sz w:val="20"/>
          <w:szCs w:val="20"/>
        </w:rPr>
      </w:pPr>
      <w:r w:rsidRPr="00F173F2">
        <w:rPr>
          <w:sz w:val="20"/>
          <w:szCs w:val="20"/>
        </w:rPr>
        <w:t xml:space="preserve">Als de uitvoering ongewijzigd doorgaat verwachten we eind van het jaar uit te komen op een besteding van </w:t>
      </w:r>
      <w:r>
        <w:rPr>
          <w:sz w:val="20"/>
          <w:szCs w:val="20"/>
        </w:rPr>
        <w:t>111</w:t>
      </w:r>
      <w:r w:rsidRPr="00F173F2">
        <w:rPr>
          <w:sz w:val="20"/>
          <w:szCs w:val="20"/>
        </w:rPr>
        <w:t xml:space="preserve">%. </w:t>
      </w:r>
    </w:p>
    <w:p w14:paraId="451EEA53" w14:textId="77777777" w:rsidR="003D7C33" w:rsidRDefault="003D7C33" w:rsidP="00EF7FC9">
      <w:pPr>
        <w:spacing w:line="360" w:lineRule="auto"/>
        <w:rPr>
          <w:sz w:val="20"/>
          <w:szCs w:val="20"/>
        </w:rPr>
      </w:pPr>
    </w:p>
    <w:p w14:paraId="35BE8F62" w14:textId="77777777" w:rsidR="006C290D" w:rsidRDefault="006C290D" w:rsidP="006C290D">
      <w:pPr>
        <w:spacing w:line="360" w:lineRule="auto"/>
        <w:ind w:right="652"/>
        <w:rPr>
          <w:rFonts w:cs="Arial"/>
          <w:b/>
          <w:bCs/>
          <w:sz w:val="20"/>
          <w:szCs w:val="20"/>
        </w:rPr>
      </w:pPr>
      <w:r w:rsidRPr="006C290D">
        <w:rPr>
          <w:rFonts w:cs="Arial"/>
          <w:b/>
          <w:bCs/>
          <w:sz w:val="20"/>
          <w:szCs w:val="20"/>
        </w:rPr>
        <w:t>Waar werd meer tijd aan besteed dan verwacht?</w:t>
      </w:r>
    </w:p>
    <w:p w14:paraId="6303EE58" w14:textId="77777777" w:rsidR="00682763" w:rsidRPr="006C290D" w:rsidRDefault="00682763" w:rsidP="006C290D">
      <w:pPr>
        <w:spacing w:line="360" w:lineRule="auto"/>
        <w:ind w:right="652"/>
        <w:rPr>
          <w:rFonts w:cs="Arial"/>
          <w:b/>
          <w:bCs/>
          <w:sz w:val="20"/>
          <w:szCs w:val="20"/>
        </w:rPr>
      </w:pPr>
    </w:p>
    <w:p w14:paraId="6A8F78EB" w14:textId="77777777" w:rsidR="006C290D" w:rsidRPr="00682763" w:rsidRDefault="006C290D" w:rsidP="006C290D">
      <w:pPr>
        <w:spacing w:line="360" w:lineRule="auto"/>
        <w:ind w:right="652"/>
        <w:rPr>
          <w:rFonts w:cs="Arial"/>
          <w:b/>
          <w:bCs/>
          <w:sz w:val="20"/>
          <w:szCs w:val="20"/>
        </w:rPr>
      </w:pPr>
      <w:r w:rsidRPr="00682763">
        <w:rPr>
          <w:rFonts w:cs="Arial"/>
          <w:b/>
          <w:bCs/>
          <w:sz w:val="20"/>
          <w:szCs w:val="20"/>
        </w:rPr>
        <w:t>Algemene taken – realisatie 73%, prognose 111%</w:t>
      </w:r>
    </w:p>
    <w:p w14:paraId="0689DA41" w14:textId="77777777" w:rsidR="002706B6" w:rsidRDefault="002706B6" w:rsidP="002706B6">
      <w:pPr>
        <w:numPr>
          <w:ilvl w:val="0"/>
          <w:numId w:val="28"/>
        </w:numPr>
        <w:spacing w:line="360" w:lineRule="auto"/>
        <w:rPr>
          <w:sz w:val="20"/>
          <w:szCs w:val="20"/>
        </w:rPr>
      </w:pPr>
      <w:r w:rsidRPr="00091F88">
        <w:rPr>
          <w:sz w:val="20"/>
          <w:szCs w:val="20"/>
        </w:rPr>
        <w:t>Regionale generieke taken (74%, prognose 113%)</w:t>
      </w:r>
      <w:r>
        <w:rPr>
          <w:sz w:val="20"/>
          <w:szCs w:val="20"/>
        </w:rPr>
        <w:t>.</w:t>
      </w:r>
    </w:p>
    <w:p w14:paraId="718699A5" w14:textId="77777777" w:rsidR="002706B6" w:rsidRPr="00091F88" w:rsidRDefault="002706B6" w:rsidP="002706B6">
      <w:pPr>
        <w:spacing w:line="360" w:lineRule="auto"/>
        <w:ind w:left="720"/>
        <w:rPr>
          <w:sz w:val="20"/>
          <w:szCs w:val="20"/>
        </w:rPr>
      </w:pPr>
      <w:r w:rsidRPr="00091F88">
        <w:rPr>
          <w:sz w:val="20"/>
          <w:szCs w:val="20"/>
        </w:rPr>
        <w:t>Hogere inzet door overlegstructuren en generieke advisering, met name rond implementatie van de Omgevingswet en de aansluiting op het Omgevingsplan.</w:t>
      </w:r>
    </w:p>
    <w:p w14:paraId="53C14B52" w14:textId="77777777" w:rsidR="002706B6" w:rsidRDefault="002706B6" w:rsidP="002706B6">
      <w:pPr>
        <w:pStyle w:val="Lijstalinea"/>
        <w:numPr>
          <w:ilvl w:val="0"/>
          <w:numId w:val="17"/>
        </w:numPr>
        <w:spacing w:line="360" w:lineRule="auto"/>
        <w:rPr>
          <w:sz w:val="20"/>
          <w:szCs w:val="20"/>
        </w:rPr>
      </w:pPr>
      <w:r w:rsidRPr="006C4D2A">
        <w:rPr>
          <w:sz w:val="20"/>
          <w:szCs w:val="20"/>
        </w:rPr>
        <w:t>Advies derden/onderzoekskosten/Materieel budget</w:t>
      </w:r>
    </w:p>
    <w:p w14:paraId="397376B6" w14:textId="3456EDC0" w:rsidR="002706B6" w:rsidRDefault="002706B6" w:rsidP="002706B6">
      <w:pPr>
        <w:pStyle w:val="Lijstalinea"/>
        <w:spacing w:line="360" w:lineRule="auto"/>
        <w:rPr>
          <w:sz w:val="20"/>
          <w:szCs w:val="20"/>
        </w:rPr>
      </w:pPr>
      <w:r>
        <w:rPr>
          <w:sz w:val="20"/>
          <w:szCs w:val="20"/>
        </w:rPr>
        <w:t>De kosten voor de huur van de E-</w:t>
      </w:r>
      <w:proofErr w:type="spellStart"/>
      <w:r>
        <w:rPr>
          <w:sz w:val="20"/>
          <w:szCs w:val="20"/>
        </w:rPr>
        <w:t>noses</w:t>
      </w:r>
      <w:proofErr w:type="spellEnd"/>
      <w:r>
        <w:rPr>
          <w:sz w:val="20"/>
          <w:szCs w:val="20"/>
        </w:rPr>
        <w:t xml:space="preserve"> worden vanaf 2025 door de Inspectie Leefomgeving en Transport (ILT)</w:t>
      </w:r>
      <w:r w:rsidR="00282EBB">
        <w:rPr>
          <w:sz w:val="20"/>
          <w:szCs w:val="20"/>
        </w:rPr>
        <w:t xml:space="preserve"> betaald</w:t>
      </w:r>
      <w:r>
        <w:rPr>
          <w:sz w:val="20"/>
          <w:szCs w:val="20"/>
        </w:rPr>
        <w:t>, maar medio 2025 is besloten om voor alle gemeenten in de regio het Centraal</w:t>
      </w:r>
      <w:r w:rsidRPr="0098401A">
        <w:rPr>
          <w:sz w:val="20"/>
          <w:szCs w:val="20"/>
        </w:rPr>
        <w:t xml:space="preserve"> Instrument Monitoring Luchtkwaliteit (CIMLK) in het kader van de monitoring van de luchtkwaliteit</w:t>
      </w:r>
      <w:r>
        <w:rPr>
          <w:sz w:val="20"/>
          <w:szCs w:val="20"/>
        </w:rPr>
        <w:t xml:space="preserve"> te laten actualiseren.</w:t>
      </w:r>
      <w:r w:rsidRPr="001F6E57">
        <w:rPr>
          <w:rFonts w:ascii="Times New Roman" w:hAnsi="Times New Roman"/>
          <w:sz w:val="24"/>
          <w:szCs w:val="24"/>
          <w:lang w:eastAsia="nl-NL"/>
        </w:rPr>
        <w:t xml:space="preserve"> </w:t>
      </w:r>
      <w:r w:rsidRPr="001F6E57">
        <w:rPr>
          <w:sz w:val="20"/>
          <w:szCs w:val="20"/>
        </w:rPr>
        <w:t xml:space="preserve">Naast het actualiseren van verkeersgegevens, wordt dan achterstallig onderhoud aan onze modelinvoer uitgevoerd. Het gaat om een eenmalige opdracht voor de monitoringsronde 2025. </w:t>
      </w:r>
    </w:p>
    <w:p w14:paraId="1D9DE981" w14:textId="77777777" w:rsidR="002706B6" w:rsidRPr="000E0CF5" w:rsidRDefault="002706B6" w:rsidP="002706B6">
      <w:pPr>
        <w:pStyle w:val="Lijstalinea"/>
        <w:spacing w:line="360" w:lineRule="auto"/>
        <w:rPr>
          <w:i/>
          <w:iCs/>
          <w:sz w:val="20"/>
          <w:szCs w:val="20"/>
        </w:rPr>
      </w:pPr>
      <w:r w:rsidRPr="000E0CF5">
        <w:rPr>
          <w:i/>
          <w:iCs/>
          <w:sz w:val="20"/>
          <w:szCs w:val="20"/>
        </w:rPr>
        <w:t>Wat levert een actualisatie op?</w:t>
      </w:r>
    </w:p>
    <w:p w14:paraId="4E13B4FB" w14:textId="77777777" w:rsidR="002706B6" w:rsidRPr="000E0CF5" w:rsidRDefault="002706B6" w:rsidP="002706B6">
      <w:pPr>
        <w:pStyle w:val="Lijstalinea"/>
        <w:spacing w:line="360" w:lineRule="auto"/>
        <w:rPr>
          <w:sz w:val="20"/>
          <w:szCs w:val="20"/>
        </w:rPr>
      </w:pPr>
      <w:r w:rsidRPr="000E0CF5">
        <w:rPr>
          <w:sz w:val="20"/>
          <w:szCs w:val="20"/>
        </w:rPr>
        <w:t>Veel wegen in onze regio zijn op dit moment niet of niet goed gemodelleerd in het model. Naast wegen en verkeersintensiteiten is er een groot aantal factoren in het model die van grote invloed zijn op de uitkomst van berekeningen. Dit gaat over aanwezigheid van bebouwing, bomen, tunnels, geluidbescherming maar ook weghoogte en het type rekenmethode. Het wegennetwerk en de milieukenmerken zijn sinds het begin van het NSL in 2010 niet meer bijgewerkt en daarom toe aan een actualisatie.</w:t>
      </w:r>
    </w:p>
    <w:p w14:paraId="6512E716" w14:textId="77777777" w:rsidR="002706B6" w:rsidRDefault="002706B6" w:rsidP="002706B6">
      <w:pPr>
        <w:pStyle w:val="Lijstalinea"/>
        <w:spacing w:line="360" w:lineRule="auto"/>
        <w:rPr>
          <w:sz w:val="20"/>
          <w:szCs w:val="20"/>
        </w:rPr>
      </w:pPr>
      <w:r w:rsidRPr="000E0CF5">
        <w:rPr>
          <w:b/>
          <w:bCs/>
          <w:sz w:val="20"/>
          <w:szCs w:val="20"/>
        </w:rPr>
        <w:t> </w:t>
      </w:r>
      <w:r w:rsidRPr="000E0CF5">
        <w:rPr>
          <w:sz w:val="20"/>
          <w:szCs w:val="20"/>
        </w:rPr>
        <w:t xml:space="preserve">Wij </w:t>
      </w:r>
      <w:r>
        <w:rPr>
          <w:sz w:val="20"/>
          <w:szCs w:val="20"/>
        </w:rPr>
        <w:t>hebben</w:t>
      </w:r>
      <w:r w:rsidRPr="000E0CF5">
        <w:rPr>
          <w:sz w:val="20"/>
          <w:szCs w:val="20"/>
        </w:rPr>
        <w:t xml:space="preserve"> door de actualisatie een completer en actueler beeld van de luchtkwaliteit in onze regio</w:t>
      </w:r>
      <w:r>
        <w:rPr>
          <w:sz w:val="20"/>
          <w:szCs w:val="20"/>
        </w:rPr>
        <w:t xml:space="preserve"> gekregen</w:t>
      </w:r>
      <w:r w:rsidRPr="000E0CF5">
        <w:rPr>
          <w:sz w:val="20"/>
          <w:szCs w:val="20"/>
        </w:rPr>
        <w:t xml:space="preserve">. Het wordt steeds belangrijker om op groter detailniveau inzichten te hebben </w:t>
      </w:r>
      <w:r>
        <w:rPr>
          <w:sz w:val="20"/>
          <w:szCs w:val="20"/>
        </w:rPr>
        <w:t>ten behoeve van</w:t>
      </w:r>
      <w:r w:rsidRPr="000E0CF5">
        <w:rPr>
          <w:sz w:val="20"/>
          <w:szCs w:val="20"/>
        </w:rPr>
        <w:t xml:space="preserve"> bijvoorbeeld gezondheidsberekeningen. </w:t>
      </w:r>
    </w:p>
    <w:p w14:paraId="0B9FCD63" w14:textId="77777777" w:rsidR="00682763" w:rsidRPr="006C290D" w:rsidRDefault="00682763" w:rsidP="00682763">
      <w:pPr>
        <w:spacing w:line="360" w:lineRule="auto"/>
        <w:ind w:left="720" w:right="652"/>
        <w:rPr>
          <w:rFonts w:cs="Arial"/>
          <w:sz w:val="20"/>
          <w:szCs w:val="20"/>
        </w:rPr>
      </w:pPr>
    </w:p>
    <w:p w14:paraId="46533847" w14:textId="77777777" w:rsidR="006C290D" w:rsidRPr="00A76BC6" w:rsidRDefault="006C290D" w:rsidP="006C290D">
      <w:pPr>
        <w:spacing w:line="360" w:lineRule="auto"/>
        <w:ind w:right="652"/>
        <w:rPr>
          <w:rFonts w:cs="Arial"/>
          <w:b/>
          <w:bCs/>
          <w:sz w:val="20"/>
          <w:szCs w:val="20"/>
        </w:rPr>
      </w:pPr>
      <w:proofErr w:type="spellStart"/>
      <w:r w:rsidRPr="00A76BC6">
        <w:rPr>
          <w:rFonts w:cs="Arial"/>
          <w:b/>
          <w:bCs/>
          <w:sz w:val="20"/>
          <w:szCs w:val="20"/>
        </w:rPr>
        <w:t>Overheidsgestuurde</w:t>
      </w:r>
      <w:proofErr w:type="spellEnd"/>
      <w:r w:rsidRPr="00A76BC6">
        <w:rPr>
          <w:rFonts w:cs="Arial"/>
          <w:b/>
          <w:bCs/>
          <w:sz w:val="20"/>
          <w:szCs w:val="20"/>
        </w:rPr>
        <w:t xml:space="preserve"> taken regionaal – realisatie 57%, prognose 87%</w:t>
      </w:r>
    </w:p>
    <w:p w14:paraId="18793866" w14:textId="72F0A25C" w:rsidR="00682763" w:rsidRDefault="00B91545" w:rsidP="00EE40E5">
      <w:pPr>
        <w:numPr>
          <w:ilvl w:val="0"/>
          <w:numId w:val="24"/>
        </w:numPr>
        <w:spacing w:line="360" w:lineRule="auto"/>
        <w:ind w:right="652"/>
        <w:rPr>
          <w:rFonts w:cs="Arial"/>
          <w:sz w:val="20"/>
          <w:szCs w:val="20"/>
        </w:rPr>
      </w:pPr>
      <w:r w:rsidRPr="00612BBD">
        <w:rPr>
          <w:rFonts w:cs="Arial"/>
          <w:sz w:val="20"/>
          <w:szCs w:val="20"/>
        </w:rPr>
        <w:t xml:space="preserve">Ondanks een lage besteding bij dit cluster werkzaamheden is de besteding bij </w:t>
      </w:r>
      <w:r w:rsidR="00612BBD" w:rsidRPr="00612BBD">
        <w:rPr>
          <w:rFonts w:cs="Arial"/>
          <w:sz w:val="20"/>
          <w:szCs w:val="20"/>
        </w:rPr>
        <w:t xml:space="preserve">Actualisaties Vergunningen </w:t>
      </w:r>
      <w:r w:rsidR="00E94558">
        <w:rPr>
          <w:rFonts w:cs="Arial"/>
          <w:sz w:val="20"/>
          <w:szCs w:val="20"/>
        </w:rPr>
        <w:t>(93%)</w:t>
      </w:r>
      <w:r w:rsidR="00612BBD" w:rsidRPr="00612BBD">
        <w:rPr>
          <w:rFonts w:cs="Arial"/>
          <w:sz w:val="20"/>
          <w:szCs w:val="20"/>
        </w:rPr>
        <w:t>en Bezwaar en beroep hoog</w:t>
      </w:r>
      <w:r w:rsidR="00E94558">
        <w:rPr>
          <w:rFonts w:cs="Arial"/>
          <w:sz w:val="20"/>
          <w:szCs w:val="20"/>
        </w:rPr>
        <w:t xml:space="preserve"> (120%).</w:t>
      </w:r>
    </w:p>
    <w:p w14:paraId="4DB3D850" w14:textId="77777777" w:rsidR="009028F5" w:rsidRDefault="00EC60B1" w:rsidP="00E94558">
      <w:pPr>
        <w:spacing w:line="360" w:lineRule="auto"/>
        <w:ind w:left="720" w:right="652"/>
        <w:rPr>
          <w:rFonts w:cs="Arial"/>
          <w:sz w:val="20"/>
          <w:szCs w:val="20"/>
        </w:rPr>
      </w:pPr>
      <w:r>
        <w:rPr>
          <w:rFonts w:cs="Arial"/>
          <w:sz w:val="20"/>
          <w:szCs w:val="20"/>
        </w:rPr>
        <w:t xml:space="preserve">De overbesteding bij bezwaar en beroep </w:t>
      </w:r>
      <w:r w:rsidR="00375ACB">
        <w:rPr>
          <w:rFonts w:cs="Arial"/>
          <w:sz w:val="20"/>
          <w:szCs w:val="20"/>
        </w:rPr>
        <w:t xml:space="preserve">heeft te maken met de problematiek bij </w:t>
      </w:r>
      <w:proofErr w:type="spellStart"/>
      <w:r w:rsidR="00375ACB">
        <w:rPr>
          <w:rFonts w:cs="Arial"/>
          <w:sz w:val="20"/>
          <w:szCs w:val="20"/>
        </w:rPr>
        <w:t>Cerelia</w:t>
      </w:r>
      <w:proofErr w:type="spellEnd"/>
      <w:r w:rsidR="00375ACB">
        <w:rPr>
          <w:rFonts w:cs="Arial"/>
          <w:sz w:val="20"/>
          <w:szCs w:val="20"/>
        </w:rPr>
        <w:t>.</w:t>
      </w:r>
    </w:p>
    <w:p w14:paraId="71425F96" w14:textId="3908FB54" w:rsidR="001B19D9" w:rsidRPr="001B19D9" w:rsidRDefault="009028F5" w:rsidP="001B19D9">
      <w:pPr>
        <w:spacing w:line="360" w:lineRule="auto"/>
        <w:ind w:left="720" w:right="652"/>
        <w:rPr>
          <w:rFonts w:cs="Arial"/>
          <w:sz w:val="20"/>
          <w:szCs w:val="20"/>
        </w:rPr>
      </w:pPr>
      <w:r>
        <w:rPr>
          <w:rFonts w:cs="Arial"/>
          <w:sz w:val="20"/>
          <w:szCs w:val="20"/>
        </w:rPr>
        <w:lastRenderedPageBreak/>
        <w:t xml:space="preserve">De hoge besteding bij actualisaties komt omdat </w:t>
      </w:r>
      <w:r w:rsidR="00E43A91">
        <w:rPr>
          <w:rFonts w:cs="Arial"/>
          <w:sz w:val="20"/>
          <w:szCs w:val="20"/>
        </w:rPr>
        <w:t>er</w:t>
      </w:r>
      <w:r w:rsidR="001B19D9">
        <w:rPr>
          <w:rFonts w:cs="Arial"/>
          <w:sz w:val="20"/>
          <w:szCs w:val="20"/>
        </w:rPr>
        <w:t xml:space="preserve"> </w:t>
      </w:r>
      <w:r w:rsidR="001B19D9" w:rsidRPr="001B19D9">
        <w:rPr>
          <w:rFonts w:cs="Arial"/>
          <w:sz w:val="20"/>
          <w:szCs w:val="20"/>
        </w:rPr>
        <w:t xml:space="preserve">2 dossiers tussen </w:t>
      </w:r>
      <w:r w:rsidR="001B19D9">
        <w:rPr>
          <w:rFonts w:cs="Arial"/>
          <w:sz w:val="20"/>
          <w:szCs w:val="20"/>
        </w:rPr>
        <w:t xml:space="preserve">zitten </w:t>
      </w:r>
      <w:r w:rsidR="001B19D9" w:rsidRPr="001B19D9">
        <w:rPr>
          <w:rFonts w:cs="Arial"/>
          <w:sz w:val="20"/>
          <w:szCs w:val="20"/>
        </w:rPr>
        <w:t>die veel tijd kosten</w:t>
      </w:r>
      <w:r w:rsidR="001B19D9">
        <w:rPr>
          <w:rFonts w:cs="Arial"/>
          <w:sz w:val="20"/>
          <w:szCs w:val="20"/>
        </w:rPr>
        <w:t xml:space="preserve">: </w:t>
      </w:r>
      <w:r w:rsidR="001B19D9" w:rsidRPr="001B19D9">
        <w:rPr>
          <w:rFonts w:cs="Arial"/>
          <w:sz w:val="20"/>
          <w:szCs w:val="20"/>
        </w:rPr>
        <w:t>Van Vliet en IQIP. Er zijn 6 dossiers in behandeling.</w:t>
      </w:r>
    </w:p>
    <w:p w14:paraId="6A43C45B" w14:textId="13B0C1E8" w:rsidR="00612BBD" w:rsidRPr="00612BBD" w:rsidRDefault="001B19D9" w:rsidP="001B19D9">
      <w:pPr>
        <w:spacing w:line="360" w:lineRule="auto"/>
        <w:ind w:left="720" w:right="652"/>
        <w:rPr>
          <w:rFonts w:cs="Arial"/>
          <w:sz w:val="20"/>
          <w:szCs w:val="20"/>
        </w:rPr>
      </w:pPr>
      <w:r>
        <w:rPr>
          <w:rFonts w:cs="Arial"/>
          <w:sz w:val="20"/>
          <w:szCs w:val="20"/>
        </w:rPr>
        <w:t xml:space="preserve"> </w:t>
      </w:r>
    </w:p>
    <w:p w14:paraId="60E17340" w14:textId="77777777" w:rsidR="00252175" w:rsidRDefault="006C290D" w:rsidP="006C290D">
      <w:pPr>
        <w:spacing w:line="360" w:lineRule="auto"/>
        <w:ind w:right="652"/>
        <w:rPr>
          <w:rFonts w:cs="Arial"/>
          <w:b/>
          <w:bCs/>
          <w:sz w:val="20"/>
          <w:szCs w:val="20"/>
        </w:rPr>
      </w:pPr>
      <w:proofErr w:type="spellStart"/>
      <w:r w:rsidRPr="00A76BC6">
        <w:rPr>
          <w:rFonts w:cs="Arial"/>
          <w:b/>
          <w:bCs/>
          <w:sz w:val="20"/>
          <w:szCs w:val="20"/>
        </w:rPr>
        <w:t>Omgevingsgestuurde</w:t>
      </w:r>
      <w:proofErr w:type="spellEnd"/>
      <w:r w:rsidRPr="00A76BC6">
        <w:rPr>
          <w:rFonts w:cs="Arial"/>
          <w:b/>
          <w:bCs/>
          <w:sz w:val="20"/>
          <w:szCs w:val="20"/>
        </w:rPr>
        <w:t xml:space="preserve"> taken regionaal – realisatie 77%, prognose 117%</w:t>
      </w:r>
      <w:r w:rsidR="00F4683A">
        <w:rPr>
          <w:rFonts w:cs="Arial"/>
          <w:b/>
          <w:bCs/>
          <w:sz w:val="20"/>
          <w:szCs w:val="20"/>
        </w:rPr>
        <w:t xml:space="preserve">  </w:t>
      </w:r>
    </w:p>
    <w:p w14:paraId="5E9CDD03" w14:textId="45E54DB6" w:rsidR="006C290D" w:rsidRPr="00DD2843" w:rsidRDefault="00E8775B" w:rsidP="006C290D">
      <w:pPr>
        <w:spacing w:line="360" w:lineRule="auto"/>
        <w:ind w:right="652"/>
        <w:rPr>
          <w:rFonts w:cs="Arial"/>
          <w:sz w:val="20"/>
          <w:szCs w:val="20"/>
        </w:rPr>
      </w:pPr>
      <w:r>
        <w:rPr>
          <w:rFonts w:cs="Arial"/>
          <w:sz w:val="20"/>
          <w:szCs w:val="20"/>
        </w:rPr>
        <w:t>O</w:t>
      </w:r>
      <w:r w:rsidR="00252175" w:rsidRPr="00DD2843">
        <w:rPr>
          <w:rFonts w:cs="Arial"/>
          <w:sz w:val="20"/>
          <w:szCs w:val="20"/>
        </w:rPr>
        <w:t>nderstaande werkzaamh</w:t>
      </w:r>
      <w:r w:rsidR="00F95F18" w:rsidRPr="00DD2843">
        <w:rPr>
          <w:rFonts w:cs="Arial"/>
          <w:sz w:val="20"/>
          <w:szCs w:val="20"/>
        </w:rPr>
        <w:t xml:space="preserve">eden zijn </w:t>
      </w:r>
      <w:proofErr w:type="spellStart"/>
      <w:r w:rsidR="00F95F18" w:rsidRPr="00DD2843">
        <w:rPr>
          <w:rFonts w:cs="Arial"/>
          <w:sz w:val="20"/>
          <w:szCs w:val="20"/>
        </w:rPr>
        <w:t>omgevingsgest</w:t>
      </w:r>
      <w:r w:rsidR="00434324" w:rsidRPr="00DD2843">
        <w:rPr>
          <w:rFonts w:cs="Arial"/>
          <w:sz w:val="20"/>
          <w:szCs w:val="20"/>
        </w:rPr>
        <w:t>u</w:t>
      </w:r>
      <w:r w:rsidR="00F95F18" w:rsidRPr="00DD2843">
        <w:rPr>
          <w:rFonts w:cs="Arial"/>
          <w:sz w:val="20"/>
          <w:szCs w:val="20"/>
        </w:rPr>
        <w:t>urd</w:t>
      </w:r>
      <w:proofErr w:type="spellEnd"/>
      <w:r w:rsidR="00F95F18" w:rsidRPr="00DD2843">
        <w:rPr>
          <w:rFonts w:cs="Arial"/>
          <w:sz w:val="20"/>
          <w:szCs w:val="20"/>
        </w:rPr>
        <w:t xml:space="preserve">. OZHZ heeft </w:t>
      </w:r>
      <w:r>
        <w:rPr>
          <w:rFonts w:cs="Arial"/>
          <w:sz w:val="20"/>
          <w:szCs w:val="20"/>
        </w:rPr>
        <w:t xml:space="preserve">op de meeste werkzaamheden </w:t>
      </w:r>
      <w:r w:rsidR="00F95F18" w:rsidRPr="00DD2843">
        <w:rPr>
          <w:rFonts w:cs="Arial"/>
          <w:sz w:val="20"/>
          <w:szCs w:val="20"/>
        </w:rPr>
        <w:t xml:space="preserve">geen invloed op de hoeveelheid </w:t>
      </w:r>
      <w:r w:rsidR="001B001C">
        <w:rPr>
          <w:rFonts w:cs="Arial"/>
          <w:sz w:val="20"/>
          <w:szCs w:val="20"/>
        </w:rPr>
        <w:t>binnen gekomen klachten en meldingen</w:t>
      </w:r>
      <w:r w:rsidR="00923823">
        <w:rPr>
          <w:rFonts w:cs="Arial"/>
          <w:sz w:val="20"/>
          <w:szCs w:val="20"/>
        </w:rPr>
        <w:t>.</w:t>
      </w:r>
    </w:p>
    <w:p w14:paraId="05262136" w14:textId="4B84F595" w:rsidR="00B43CFC" w:rsidRDefault="00B43CFC" w:rsidP="00B43CFC">
      <w:pPr>
        <w:pStyle w:val="Lijstalinea"/>
        <w:numPr>
          <w:ilvl w:val="0"/>
          <w:numId w:val="29"/>
        </w:numPr>
        <w:spacing w:line="360" w:lineRule="auto"/>
        <w:ind w:right="652"/>
        <w:rPr>
          <w:rFonts w:cs="Arial"/>
          <w:sz w:val="20"/>
          <w:szCs w:val="20"/>
        </w:rPr>
      </w:pPr>
      <w:r>
        <w:rPr>
          <w:rFonts w:cs="Arial"/>
          <w:sz w:val="20"/>
          <w:szCs w:val="20"/>
        </w:rPr>
        <w:t>Klachten en Meldingen</w:t>
      </w:r>
      <w:r w:rsidR="00057ED6">
        <w:rPr>
          <w:rFonts w:cs="Arial"/>
          <w:sz w:val="20"/>
          <w:szCs w:val="20"/>
        </w:rPr>
        <w:t xml:space="preserve"> (81%)</w:t>
      </w:r>
      <w:r w:rsidR="001A09EA">
        <w:rPr>
          <w:rFonts w:cs="Arial"/>
          <w:sz w:val="20"/>
          <w:szCs w:val="20"/>
        </w:rPr>
        <w:t xml:space="preserve"> </w:t>
      </w:r>
    </w:p>
    <w:p w14:paraId="0D6066D7" w14:textId="2061B5FF" w:rsidR="00F8167D" w:rsidRPr="00F8167D" w:rsidRDefault="00F8167D" w:rsidP="00F8167D">
      <w:pPr>
        <w:pStyle w:val="Lijstalinea"/>
        <w:spacing w:line="360" w:lineRule="auto"/>
        <w:ind w:right="652"/>
        <w:rPr>
          <w:rFonts w:cs="Arial"/>
          <w:sz w:val="20"/>
          <w:szCs w:val="20"/>
        </w:rPr>
      </w:pPr>
      <w:r w:rsidRPr="00F8167D">
        <w:rPr>
          <w:rFonts w:cs="Arial"/>
          <w:sz w:val="20"/>
          <w:szCs w:val="20"/>
        </w:rPr>
        <w:t xml:space="preserve">De hogere besteding heeft te maken met onderstaande </w:t>
      </w:r>
      <w:r w:rsidR="002177AC">
        <w:rPr>
          <w:rFonts w:cs="Arial"/>
          <w:sz w:val="20"/>
          <w:szCs w:val="20"/>
        </w:rPr>
        <w:t>dossiers</w:t>
      </w:r>
      <w:r w:rsidRPr="00F8167D">
        <w:rPr>
          <w:rFonts w:cs="Arial"/>
          <w:sz w:val="20"/>
          <w:szCs w:val="20"/>
        </w:rPr>
        <w:t>:</w:t>
      </w:r>
    </w:p>
    <w:p w14:paraId="6D76C23A" w14:textId="437AA892" w:rsidR="00F8167D" w:rsidRPr="00F8167D" w:rsidRDefault="00F8167D" w:rsidP="0006127E">
      <w:pPr>
        <w:pStyle w:val="Lijstalinea"/>
        <w:numPr>
          <w:ilvl w:val="0"/>
          <w:numId w:val="31"/>
        </w:numPr>
        <w:spacing w:line="360" w:lineRule="auto"/>
        <w:ind w:right="652"/>
        <w:rPr>
          <w:rFonts w:cs="Arial"/>
          <w:sz w:val="20"/>
          <w:szCs w:val="20"/>
        </w:rPr>
      </w:pPr>
      <w:r w:rsidRPr="00F8167D">
        <w:rPr>
          <w:rFonts w:cs="Arial"/>
          <w:sz w:val="20"/>
          <w:szCs w:val="20"/>
        </w:rPr>
        <w:t xml:space="preserve">Muziekcafé </w:t>
      </w:r>
      <w:proofErr w:type="spellStart"/>
      <w:r w:rsidRPr="00F8167D">
        <w:rPr>
          <w:rFonts w:cs="Arial"/>
          <w:sz w:val="20"/>
          <w:szCs w:val="20"/>
        </w:rPr>
        <w:t>Candlelight</w:t>
      </w:r>
      <w:proofErr w:type="spellEnd"/>
      <w:r w:rsidRPr="00F8167D">
        <w:rPr>
          <w:rFonts w:cs="Arial"/>
          <w:sz w:val="20"/>
          <w:szCs w:val="20"/>
        </w:rPr>
        <w:t xml:space="preserve">: een </w:t>
      </w:r>
      <w:r w:rsidR="002177AC">
        <w:rPr>
          <w:rFonts w:cs="Arial"/>
          <w:sz w:val="20"/>
          <w:szCs w:val="20"/>
        </w:rPr>
        <w:t>voorlopige last onder dw</w:t>
      </w:r>
      <w:r w:rsidR="000148EF">
        <w:rPr>
          <w:rFonts w:cs="Arial"/>
          <w:sz w:val="20"/>
          <w:szCs w:val="20"/>
        </w:rPr>
        <w:t>angsom</w:t>
      </w:r>
      <w:r w:rsidRPr="00F8167D">
        <w:rPr>
          <w:rFonts w:cs="Arial"/>
          <w:sz w:val="20"/>
          <w:szCs w:val="20"/>
        </w:rPr>
        <w:t xml:space="preserve"> is verstuurd en daarna is de </w:t>
      </w:r>
      <w:r w:rsidR="000148EF">
        <w:rPr>
          <w:rFonts w:cs="Arial"/>
          <w:sz w:val="20"/>
          <w:szCs w:val="20"/>
        </w:rPr>
        <w:t>last onder dwangsom</w:t>
      </w:r>
      <w:r w:rsidRPr="00F8167D">
        <w:rPr>
          <w:rFonts w:cs="Arial"/>
          <w:sz w:val="20"/>
          <w:szCs w:val="20"/>
        </w:rPr>
        <w:t xml:space="preserve"> opgelegd. Meerdere geplande dwangsomcontroles zijn uitgevoerd/verbeurd. Van structurele naleving is nog geen sprake</w:t>
      </w:r>
      <w:r w:rsidR="000148EF">
        <w:rPr>
          <w:rFonts w:cs="Arial"/>
          <w:sz w:val="20"/>
          <w:szCs w:val="20"/>
        </w:rPr>
        <w:t>.</w:t>
      </w:r>
    </w:p>
    <w:p w14:paraId="00061B18" w14:textId="7E0CC522" w:rsidR="00F8167D" w:rsidRPr="00F8167D" w:rsidRDefault="00F8167D" w:rsidP="0006127E">
      <w:pPr>
        <w:pStyle w:val="Lijstalinea"/>
        <w:numPr>
          <w:ilvl w:val="0"/>
          <w:numId w:val="31"/>
        </w:numPr>
        <w:spacing w:line="360" w:lineRule="auto"/>
        <w:ind w:right="652"/>
        <w:rPr>
          <w:rFonts w:cs="Arial"/>
          <w:sz w:val="20"/>
          <w:szCs w:val="20"/>
        </w:rPr>
      </w:pPr>
      <w:proofErr w:type="spellStart"/>
      <w:r w:rsidRPr="00F8167D">
        <w:rPr>
          <w:rFonts w:cs="Arial"/>
          <w:sz w:val="20"/>
          <w:szCs w:val="20"/>
        </w:rPr>
        <w:t>Cerelia</w:t>
      </w:r>
      <w:proofErr w:type="spellEnd"/>
      <w:r w:rsidRPr="00F8167D">
        <w:rPr>
          <w:rFonts w:cs="Arial"/>
          <w:sz w:val="20"/>
          <w:szCs w:val="20"/>
        </w:rPr>
        <w:t xml:space="preserve"> Netherlands B.V.: betreft geluidsklachten en een emissie van koudemiddel</w:t>
      </w:r>
    </w:p>
    <w:p w14:paraId="054A0A1D" w14:textId="4DE02B05" w:rsidR="00F8167D" w:rsidRPr="00F8167D" w:rsidRDefault="00F8167D" w:rsidP="007A3718">
      <w:pPr>
        <w:pStyle w:val="Lijstalinea"/>
        <w:numPr>
          <w:ilvl w:val="0"/>
          <w:numId w:val="31"/>
        </w:numPr>
        <w:spacing w:line="360" w:lineRule="auto"/>
        <w:ind w:right="652"/>
        <w:rPr>
          <w:rFonts w:cs="Arial"/>
          <w:sz w:val="20"/>
          <w:szCs w:val="20"/>
        </w:rPr>
      </w:pPr>
      <w:proofErr w:type="spellStart"/>
      <w:r w:rsidRPr="00F8167D">
        <w:rPr>
          <w:rFonts w:cs="Arial"/>
          <w:sz w:val="20"/>
          <w:szCs w:val="20"/>
        </w:rPr>
        <w:t>Yulius</w:t>
      </w:r>
      <w:proofErr w:type="spellEnd"/>
      <w:r w:rsidRPr="00F8167D">
        <w:rPr>
          <w:rFonts w:cs="Arial"/>
          <w:sz w:val="20"/>
          <w:szCs w:val="20"/>
        </w:rPr>
        <w:t xml:space="preserve"> De </w:t>
      </w:r>
      <w:proofErr w:type="spellStart"/>
      <w:r w:rsidRPr="00F8167D">
        <w:rPr>
          <w:rFonts w:cs="Arial"/>
          <w:sz w:val="20"/>
          <w:szCs w:val="20"/>
        </w:rPr>
        <w:t>Gantel</w:t>
      </w:r>
      <w:proofErr w:type="spellEnd"/>
      <w:r w:rsidRPr="00F8167D">
        <w:rPr>
          <w:rFonts w:cs="Arial"/>
          <w:sz w:val="20"/>
          <w:szCs w:val="20"/>
        </w:rPr>
        <w:t xml:space="preserve"> en Indigo Zuid-Holland Zuid Wilhelminastraat: geluidsoverlast van een luchtbehandelingsinstallatie</w:t>
      </w:r>
      <w:r w:rsidR="007A3718">
        <w:rPr>
          <w:rFonts w:cs="Arial"/>
          <w:sz w:val="20"/>
          <w:szCs w:val="20"/>
        </w:rPr>
        <w:t>.</w:t>
      </w:r>
    </w:p>
    <w:p w14:paraId="0472BC54" w14:textId="28149C22" w:rsidR="00F8167D" w:rsidRPr="00F8167D" w:rsidRDefault="00F8167D" w:rsidP="007A3718">
      <w:pPr>
        <w:pStyle w:val="Lijstalinea"/>
        <w:numPr>
          <w:ilvl w:val="0"/>
          <w:numId w:val="31"/>
        </w:numPr>
        <w:spacing w:line="360" w:lineRule="auto"/>
        <w:ind w:right="652"/>
        <w:rPr>
          <w:rFonts w:cs="Arial"/>
          <w:sz w:val="20"/>
          <w:szCs w:val="20"/>
        </w:rPr>
      </w:pPr>
      <w:r w:rsidRPr="00F8167D">
        <w:rPr>
          <w:rFonts w:cs="Arial"/>
          <w:sz w:val="20"/>
          <w:szCs w:val="20"/>
        </w:rPr>
        <w:t xml:space="preserve">Eethuis </w:t>
      </w:r>
      <w:proofErr w:type="spellStart"/>
      <w:r w:rsidRPr="00F8167D">
        <w:rPr>
          <w:rFonts w:cs="Arial"/>
          <w:sz w:val="20"/>
          <w:szCs w:val="20"/>
        </w:rPr>
        <w:t>Surray</w:t>
      </w:r>
      <w:proofErr w:type="spellEnd"/>
      <w:r w:rsidRPr="00F8167D">
        <w:rPr>
          <w:rFonts w:cs="Arial"/>
          <w:sz w:val="20"/>
          <w:szCs w:val="20"/>
        </w:rPr>
        <w:t xml:space="preserve"> – Kerkstraat: betreft geluidsoverlast van een koelinstallatie</w:t>
      </w:r>
      <w:r w:rsidR="007A3718">
        <w:rPr>
          <w:rFonts w:cs="Arial"/>
          <w:sz w:val="20"/>
          <w:szCs w:val="20"/>
        </w:rPr>
        <w:t>.</w:t>
      </w:r>
    </w:p>
    <w:p w14:paraId="40AF8FB7" w14:textId="0E350610" w:rsidR="00F8167D" w:rsidRPr="00F8167D" w:rsidRDefault="00F8167D" w:rsidP="007A3718">
      <w:pPr>
        <w:pStyle w:val="Lijstalinea"/>
        <w:numPr>
          <w:ilvl w:val="0"/>
          <w:numId w:val="31"/>
        </w:numPr>
        <w:spacing w:line="360" w:lineRule="auto"/>
        <w:ind w:right="652"/>
        <w:rPr>
          <w:rFonts w:cs="Arial"/>
          <w:sz w:val="20"/>
          <w:szCs w:val="20"/>
        </w:rPr>
      </w:pPr>
      <w:r w:rsidRPr="00F8167D">
        <w:rPr>
          <w:rFonts w:cs="Arial"/>
          <w:sz w:val="20"/>
          <w:szCs w:val="20"/>
        </w:rPr>
        <w:t>Lastinst</w:t>
      </w:r>
      <w:r w:rsidR="002B1999">
        <w:rPr>
          <w:rFonts w:cs="Arial"/>
          <w:sz w:val="20"/>
          <w:szCs w:val="20"/>
        </w:rPr>
        <w:t>i</w:t>
      </w:r>
      <w:r w:rsidRPr="00F8167D">
        <w:rPr>
          <w:rFonts w:cs="Arial"/>
          <w:sz w:val="20"/>
          <w:szCs w:val="20"/>
        </w:rPr>
        <w:t>tuut Industrieweg: geluidsoverlast van een fluitende pieptoon / hoog frequent geluid</w:t>
      </w:r>
      <w:r w:rsidR="002B1999">
        <w:rPr>
          <w:rFonts w:cs="Arial"/>
          <w:sz w:val="20"/>
          <w:szCs w:val="20"/>
        </w:rPr>
        <w:t>.</w:t>
      </w:r>
    </w:p>
    <w:p w14:paraId="2A2945C7" w14:textId="302B0ADF" w:rsidR="00F8167D" w:rsidRPr="00F8167D" w:rsidRDefault="00F8167D" w:rsidP="002B1999">
      <w:pPr>
        <w:pStyle w:val="Lijstalinea"/>
        <w:numPr>
          <w:ilvl w:val="0"/>
          <w:numId w:val="31"/>
        </w:numPr>
        <w:spacing w:line="360" w:lineRule="auto"/>
        <w:ind w:right="652"/>
        <w:rPr>
          <w:rFonts w:cs="Arial"/>
          <w:sz w:val="20"/>
          <w:szCs w:val="20"/>
        </w:rPr>
      </w:pPr>
      <w:r w:rsidRPr="00F8167D">
        <w:rPr>
          <w:rFonts w:cs="Arial"/>
          <w:sz w:val="20"/>
          <w:szCs w:val="20"/>
        </w:rPr>
        <w:t xml:space="preserve">M. </w:t>
      </w:r>
      <w:proofErr w:type="spellStart"/>
      <w:r w:rsidRPr="00F8167D">
        <w:rPr>
          <w:rFonts w:cs="Arial"/>
          <w:sz w:val="20"/>
          <w:szCs w:val="20"/>
        </w:rPr>
        <w:t>Looijen</w:t>
      </w:r>
      <w:proofErr w:type="spellEnd"/>
      <w:r w:rsidRPr="00F8167D">
        <w:rPr>
          <w:rFonts w:cs="Arial"/>
          <w:sz w:val="20"/>
          <w:szCs w:val="20"/>
        </w:rPr>
        <w:t xml:space="preserve"> (Lukoil) Deltalaan: opnieuw wordt regelmatig hinder ondervonden van het niet juist sluiten van de deur van de wasstraat</w:t>
      </w:r>
      <w:r w:rsidR="002B1999">
        <w:rPr>
          <w:rFonts w:cs="Arial"/>
          <w:sz w:val="20"/>
          <w:szCs w:val="20"/>
        </w:rPr>
        <w:t>.</w:t>
      </w:r>
    </w:p>
    <w:p w14:paraId="6E34BA0A" w14:textId="787A0D34" w:rsidR="004207F1" w:rsidRDefault="00F8167D" w:rsidP="002B1999">
      <w:pPr>
        <w:pStyle w:val="Lijstalinea"/>
        <w:numPr>
          <w:ilvl w:val="0"/>
          <w:numId w:val="31"/>
        </w:numPr>
        <w:spacing w:line="360" w:lineRule="auto"/>
        <w:ind w:right="652"/>
        <w:rPr>
          <w:rFonts w:cs="Arial"/>
          <w:sz w:val="20"/>
          <w:szCs w:val="20"/>
        </w:rPr>
      </w:pPr>
      <w:r w:rsidRPr="00F8167D">
        <w:rPr>
          <w:rFonts w:cs="Arial"/>
          <w:sz w:val="20"/>
          <w:szCs w:val="20"/>
        </w:rPr>
        <w:t xml:space="preserve">Met betrekking tot meerdere dossier is ook vanuit strafrecht opgetreden door onze </w:t>
      </w:r>
      <w:proofErr w:type="spellStart"/>
      <w:r w:rsidRPr="00F8167D">
        <w:rPr>
          <w:rFonts w:cs="Arial"/>
          <w:sz w:val="20"/>
          <w:szCs w:val="20"/>
        </w:rPr>
        <w:t>BOA's</w:t>
      </w:r>
      <w:proofErr w:type="spellEnd"/>
      <w:r w:rsidR="002B1999">
        <w:rPr>
          <w:rFonts w:cs="Arial"/>
          <w:sz w:val="20"/>
          <w:szCs w:val="20"/>
        </w:rPr>
        <w:t>.</w:t>
      </w:r>
    </w:p>
    <w:p w14:paraId="63892C60" w14:textId="2CE584E7" w:rsidR="00A357BD" w:rsidRDefault="00A357BD" w:rsidP="00B43CFC">
      <w:pPr>
        <w:pStyle w:val="Lijstalinea"/>
        <w:numPr>
          <w:ilvl w:val="0"/>
          <w:numId w:val="29"/>
        </w:numPr>
        <w:spacing w:line="360" w:lineRule="auto"/>
        <w:ind w:right="652"/>
        <w:rPr>
          <w:rFonts w:cs="Arial"/>
          <w:sz w:val="20"/>
          <w:szCs w:val="20"/>
        </w:rPr>
      </w:pPr>
      <w:proofErr w:type="spellStart"/>
      <w:r>
        <w:rPr>
          <w:rFonts w:cs="Arial"/>
          <w:sz w:val="20"/>
          <w:szCs w:val="20"/>
        </w:rPr>
        <w:t>Woo</w:t>
      </w:r>
      <w:proofErr w:type="spellEnd"/>
      <w:r>
        <w:rPr>
          <w:rFonts w:cs="Arial"/>
          <w:sz w:val="20"/>
          <w:szCs w:val="20"/>
        </w:rPr>
        <w:t xml:space="preserve"> verzoeken</w:t>
      </w:r>
      <w:r w:rsidR="00057ED6">
        <w:rPr>
          <w:rFonts w:cs="Arial"/>
          <w:sz w:val="20"/>
          <w:szCs w:val="20"/>
        </w:rPr>
        <w:t xml:space="preserve"> (147%)</w:t>
      </w:r>
      <w:r w:rsidR="00620BD1">
        <w:rPr>
          <w:rFonts w:cs="Arial"/>
          <w:sz w:val="20"/>
          <w:szCs w:val="20"/>
        </w:rPr>
        <w:t xml:space="preserve"> </w:t>
      </w:r>
    </w:p>
    <w:p w14:paraId="4A7085CB" w14:textId="77777777" w:rsidR="00AC260E" w:rsidRPr="00A61E22" w:rsidRDefault="002237D5" w:rsidP="00A61E22">
      <w:pPr>
        <w:pStyle w:val="Lijstalinea"/>
        <w:spacing w:line="360" w:lineRule="auto"/>
        <w:ind w:right="652"/>
        <w:rPr>
          <w:rFonts w:cs="Arial"/>
          <w:sz w:val="20"/>
          <w:szCs w:val="20"/>
        </w:rPr>
      </w:pPr>
      <w:r w:rsidRPr="00A61E22">
        <w:rPr>
          <w:rFonts w:cs="Arial"/>
          <w:sz w:val="20"/>
          <w:szCs w:val="20"/>
        </w:rPr>
        <w:t xml:space="preserve">Er is </w:t>
      </w:r>
      <w:r w:rsidR="00AC260E" w:rsidRPr="00A61E22">
        <w:rPr>
          <w:rFonts w:cs="Arial"/>
          <w:sz w:val="20"/>
          <w:szCs w:val="20"/>
        </w:rPr>
        <w:t xml:space="preserve">een </w:t>
      </w:r>
      <w:proofErr w:type="spellStart"/>
      <w:r w:rsidR="00AC260E" w:rsidRPr="00A61E22">
        <w:rPr>
          <w:rFonts w:cs="Arial"/>
          <w:sz w:val="20"/>
          <w:szCs w:val="20"/>
        </w:rPr>
        <w:t>Woo</w:t>
      </w:r>
      <w:proofErr w:type="spellEnd"/>
      <w:r w:rsidR="00AC260E" w:rsidRPr="00A61E22">
        <w:rPr>
          <w:rFonts w:cs="Arial"/>
          <w:sz w:val="20"/>
          <w:szCs w:val="20"/>
        </w:rPr>
        <w:t xml:space="preserve">-verzoek ingediend over de </w:t>
      </w:r>
      <w:proofErr w:type="spellStart"/>
      <w:r w:rsidR="00AC260E" w:rsidRPr="00A61E22">
        <w:rPr>
          <w:rFonts w:cs="Arial"/>
          <w:sz w:val="20"/>
          <w:szCs w:val="20"/>
        </w:rPr>
        <w:t>herbegraving</w:t>
      </w:r>
      <w:proofErr w:type="spellEnd"/>
      <w:r w:rsidR="00AC260E" w:rsidRPr="00A61E22">
        <w:rPr>
          <w:rFonts w:cs="Arial"/>
          <w:sz w:val="20"/>
          <w:szCs w:val="20"/>
        </w:rPr>
        <w:t xml:space="preserve"> van vervuilde bodemgrond in Papendrecht en Sliedrecht. Het verzoek is zeer omvangrijk en bevat meerdere onderwerpen, waaronder bodemkwaliteit, gezondheidsrisico’s, technische installaties en communicatie met betrokken instanties. Vanwege de complexiteit en onduidelijkheid van het verzoek is er meerdere keren contact geweest met de verzoeker om tot verduidelijking te komen. Op dit moment is het verzoek nog niet volledig afgebakend en dient het nader gespecificeerd te worden om het in behandeling te kunnen nemen. </w:t>
      </w:r>
    </w:p>
    <w:p w14:paraId="25918AF1" w14:textId="77777777" w:rsidR="00AC260E" w:rsidRPr="00A61E22" w:rsidRDefault="00AC260E" w:rsidP="00A61E22">
      <w:pPr>
        <w:pStyle w:val="Lijstalinea"/>
        <w:spacing w:line="360" w:lineRule="auto"/>
        <w:ind w:right="652"/>
        <w:rPr>
          <w:rFonts w:cs="Arial"/>
          <w:sz w:val="20"/>
          <w:szCs w:val="20"/>
        </w:rPr>
      </w:pPr>
      <w:r w:rsidRPr="00A61E22">
        <w:rPr>
          <w:rFonts w:cs="Arial"/>
          <w:sz w:val="20"/>
          <w:szCs w:val="20"/>
        </w:rPr>
        <w:t xml:space="preserve">De uren voor de behandeling van het </w:t>
      </w:r>
      <w:proofErr w:type="spellStart"/>
      <w:r w:rsidRPr="00A61E22">
        <w:rPr>
          <w:rFonts w:cs="Arial"/>
          <w:sz w:val="20"/>
          <w:szCs w:val="20"/>
        </w:rPr>
        <w:t>Woo</w:t>
      </w:r>
      <w:proofErr w:type="spellEnd"/>
      <w:r w:rsidRPr="00A61E22">
        <w:rPr>
          <w:rFonts w:cs="Arial"/>
          <w:sz w:val="20"/>
          <w:szCs w:val="20"/>
        </w:rPr>
        <w:t>-verzoek worden geboekt onder de gemeenten Papendrecht en Sliedrecht, aangezien het verzoek primair betrekking heeft op deze locaties. Daarnaast wordt een deel van de uren verantwoord onder de gemeente Zwijndrecht, omdat in het verzoek ook om informatie over deze locatie wordt gevraagd. De uren worden netjes verdeeld over de betrokken gemeenten.</w:t>
      </w:r>
    </w:p>
    <w:p w14:paraId="269A7B51" w14:textId="77FEA909" w:rsidR="00AC260E" w:rsidRPr="00A61E22" w:rsidRDefault="001367EB" w:rsidP="00A61E22">
      <w:pPr>
        <w:pStyle w:val="Lijstalinea"/>
        <w:spacing w:line="360" w:lineRule="auto"/>
        <w:ind w:right="652"/>
        <w:rPr>
          <w:rFonts w:cs="Arial"/>
          <w:sz w:val="20"/>
          <w:szCs w:val="20"/>
        </w:rPr>
      </w:pPr>
      <w:r w:rsidRPr="00A61E22">
        <w:rPr>
          <w:rFonts w:cs="Arial"/>
          <w:sz w:val="20"/>
          <w:szCs w:val="20"/>
        </w:rPr>
        <w:t>Ook</w:t>
      </w:r>
      <w:r w:rsidR="00AC260E" w:rsidRPr="00A61E22">
        <w:rPr>
          <w:rFonts w:cs="Arial"/>
          <w:sz w:val="20"/>
          <w:szCs w:val="20"/>
        </w:rPr>
        <w:t xml:space="preserve"> werken we aan de implementatie van zowel het actief openbaar maken van informatie als de inzet van de </w:t>
      </w:r>
      <w:proofErr w:type="spellStart"/>
      <w:r w:rsidR="00AC260E" w:rsidRPr="00A61E22">
        <w:rPr>
          <w:rFonts w:cs="Arial"/>
          <w:sz w:val="20"/>
          <w:szCs w:val="20"/>
        </w:rPr>
        <w:t>anonimiseringstool</w:t>
      </w:r>
      <w:proofErr w:type="spellEnd"/>
      <w:r w:rsidR="00AC260E" w:rsidRPr="00A61E22">
        <w:rPr>
          <w:rFonts w:cs="Arial"/>
          <w:sz w:val="20"/>
          <w:szCs w:val="20"/>
        </w:rPr>
        <w:t xml:space="preserve">. </w:t>
      </w:r>
    </w:p>
    <w:p w14:paraId="42D7B806" w14:textId="2D0A2CEC" w:rsidR="006C290D" w:rsidRDefault="006C290D" w:rsidP="006C290D">
      <w:pPr>
        <w:numPr>
          <w:ilvl w:val="0"/>
          <w:numId w:val="25"/>
        </w:numPr>
        <w:spacing w:line="360" w:lineRule="auto"/>
        <w:ind w:right="652"/>
        <w:rPr>
          <w:rFonts w:cs="Arial"/>
          <w:sz w:val="20"/>
          <w:szCs w:val="20"/>
        </w:rPr>
      </w:pPr>
      <w:r w:rsidRPr="006C290D">
        <w:rPr>
          <w:rFonts w:cs="Arial"/>
          <w:sz w:val="20"/>
          <w:szCs w:val="20"/>
        </w:rPr>
        <w:t>Toezicht &amp; Handhaving sloopfase</w:t>
      </w:r>
      <w:r w:rsidR="00861494">
        <w:rPr>
          <w:rFonts w:cs="Arial"/>
          <w:sz w:val="20"/>
          <w:szCs w:val="20"/>
        </w:rPr>
        <w:t xml:space="preserve"> (121%)</w:t>
      </w:r>
      <w:r w:rsidRPr="006C290D">
        <w:rPr>
          <w:rFonts w:cs="Arial"/>
          <w:sz w:val="20"/>
          <w:szCs w:val="20"/>
        </w:rPr>
        <w:t xml:space="preserve"> </w:t>
      </w:r>
    </w:p>
    <w:p w14:paraId="7F95F563" w14:textId="108B7C39" w:rsidR="00341B1B" w:rsidRDefault="00341B1B" w:rsidP="00341B1B">
      <w:pPr>
        <w:pStyle w:val="Lijstalinea"/>
        <w:spacing w:line="360" w:lineRule="auto"/>
        <w:rPr>
          <w:sz w:val="20"/>
          <w:szCs w:val="20"/>
        </w:rPr>
      </w:pPr>
      <w:r w:rsidRPr="00547CB9">
        <w:rPr>
          <w:sz w:val="20"/>
          <w:szCs w:val="20"/>
        </w:rPr>
        <w:t xml:space="preserve">Toezicht en handhaving sloopfase laat een hoge besteding zien. Het aantal sloopprojecten ligt </w:t>
      </w:r>
      <w:r>
        <w:rPr>
          <w:sz w:val="20"/>
          <w:szCs w:val="20"/>
        </w:rPr>
        <w:t xml:space="preserve">veel </w:t>
      </w:r>
      <w:r w:rsidRPr="00547CB9">
        <w:rPr>
          <w:sz w:val="20"/>
          <w:szCs w:val="20"/>
        </w:rPr>
        <w:t xml:space="preserve">hoger dan geraamd. </w:t>
      </w:r>
    </w:p>
    <w:p w14:paraId="68BB8DC0" w14:textId="4C84C81C" w:rsidR="006C290D" w:rsidRDefault="006C290D" w:rsidP="006C290D">
      <w:pPr>
        <w:numPr>
          <w:ilvl w:val="0"/>
          <w:numId w:val="25"/>
        </w:numPr>
        <w:spacing w:line="360" w:lineRule="auto"/>
        <w:ind w:right="652"/>
        <w:rPr>
          <w:rFonts w:cs="Arial"/>
          <w:sz w:val="20"/>
          <w:szCs w:val="20"/>
        </w:rPr>
      </w:pPr>
      <w:r w:rsidRPr="006C290D">
        <w:rPr>
          <w:rFonts w:cs="Arial"/>
          <w:sz w:val="20"/>
          <w:szCs w:val="20"/>
        </w:rPr>
        <w:lastRenderedPageBreak/>
        <w:t>Toezicht bodem (</w:t>
      </w:r>
      <w:r w:rsidR="00861494">
        <w:rPr>
          <w:rFonts w:cs="Arial"/>
          <w:sz w:val="20"/>
          <w:szCs w:val="20"/>
        </w:rPr>
        <w:t>102%)</w:t>
      </w:r>
    </w:p>
    <w:p w14:paraId="58FEEC1B" w14:textId="48A4DFED" w:rsidR="008A7423" w:rsidRPr="006C290D" w:rsidRDefault="008A7423" w:rsidP="008A7423">
      <w:pPr>
        <w:spacing w:line="360" w:lineRule="auto"/>
        <w:ind w:left="720" w:right="652"/>
        <w:rPr>
          <w:rFonts w:cs="Arial"/>
          <w:sz w:val="20"/>
          <w:szCs w:val="20"/>
        </w:rPr>
      </w:pPr>
      <w:r>
        <w:rPr>
          <w:rFonts w:cs="Arial"/>
          <w:sz w:val="20"/>
          <w:szCs w:val="20"/>
        </w:rPr>
        <w:t>De overbesteding wordt veroorzaakt door:</w:t>
      </w:r>
    </w:p>
    <w:p w14:paraId="7E39FB34" w14:textId="77777777" w:rsidR="006C290D" w:rsidRPr="006C290D" w:rsidRDefault="006C290D" w:rsidP="006C290D">
      <w:pPr>
        <w:numPr>
          <w:ilvl w:val="1"/>
          <w:numId w:val="25"/>
        </w:numPr>
        <w:spacing w:line="360" w:lineRule="auto"/>
        <w:ind w:right="652"/>
        <w:rPr>
          <w:rFonts w:cs="Arial"/>
          <w:sz w:val="20"/>
          <w:szCs w:val="20"/>
        </w:rPr>
      </w:pPr>
      <w:r w:rsidRPr="006C290D">
        <w:rPr>
          <w:rFonts w:cs="Arial"/>
          <w:sz w:val="20"/>
          <w:szCs w:val="20"/>
        </w:rPr>
        <w:t>Project De Driehoek (gronddepot, meerdere overtredingen).</w:t>
      </w:r>
    </w:p>
    <w:p w14:paraId="1166EEC8" w14:textId="77777777" w:rsidR="006C290D" w:rsidRPr="006C290D" w:rsidRDefault="006C290D" w:rsidP="006C290D">
      <w:pPr>
        <w:numPr>
          <w:ilvl w:val="1"/>
          <w:numId w:val="25"/>
        </w:numPr>
        <w:spacing w:line="360" w:lineRule="auto"/>
        <w:ind w:right="652"/>
        <w:rPr>
          <w:rFonts w:cs="Arial"/>
          <w:sz w:val="20"/>
          <w:szCs w:val="20"/>
        </w:rPr>
      </w:pPr>
      <w:proofErr w:type="spellStart"/>
      <w:r w:rsidRPr="006C290D">
        <w:rPr>
          <w:rFonts w:cs="Arial"/>
          <w:sz w:val="20"/>
          <w:szCs w:val="20"/>
        </w:rPr>
        <w:t>Zwijnskade</w:t>
      </w:r>
      <w:proofErr w:type="spellEnd"/>
      <w:r w:rsidRPr="006C290D">
        <w:rPr>
          <w:rFonts w:cs="Arial"/>
          <w:sz w:val="20"/>
          <w:szCs w:val="20"/>
        </w:rPr>
        <w:t xml:space="preserve"> (opslag en toepassing grond).</w:t>
      </w:r>
    </w:p>
    <w:p w14:paraId="1AC81CAB" w14:textId="64461327" w:rsidR="007A7AC8" w:rsidRPr="00252175" w:rsidRDefault="006C290D" w:rsidP="00252175">
      <w:pPr>
        <w:numPr>
          <w:ilvl w:val="1"/>
          <w:numId w:val="25"/>
        </w:numPr>
        <w:spacing w:line="360" w:lineRule="auto"/>
        <w:ind w:right="652"/>
        <w:rPr>
          <w:rFonts w:cs="Arial"/>
          <w:sz w:val="20"/>
          <w:szCs w:val="20"/>
        </w:rPr>
      </w:pPr>
      <w:r w:rsidRPr="006C290D">
        <w:rPr>
          <w:rFonts w:cs="Arial"/>
          <w:sz w:val="20"/>
          <w:szCs w:val="20"/>
        </w:rPr>
        <w:t>Parallelweg 23 (toepassing grond)</w:t>
      </w:r>
    </w:p>
    <w:p w14:paraId="46683DE1" w14:textId="0AE7E2C0" w:rsidR="00D1544C" w:rsidRPr="00D1544C" w:rsidRDefault="00D1544C" w:rsidP="00D1544C">
      <w:pPr>
        <w:pStyle w:val="Lijstalinea"/>
        <w:numPr>
          <w:ilvl w:val="0"/>
          <w:numId w:val="25"/>
        </w:numPr>
        <w:spacing w:line="360" w:lineRule="auto"/>
        <w:ind w:right="652"/>
        <w:rPr>
          <w:rFonts w:cs="Arial"/>
          <w:sz w:val="20"/>
          <w:szCs w:val="20"/>
        </w:rPr>
      </w:pPr>
      <w:r>
        <w:rPr>
          <w:rFonts w:cs="Arial"/>
          <w:sz w:val="20"/>
          <w:szCs w:val="20"/>
        </w:rPr>
        <w:t>Meldingen milieu</w:t>
      </w:r>
      <w:r w:rsidR="0006165D">
        <w:rPr>
          <w:rFonts w:cs="Arial"/>
          <w:sz w:val="20"/>
          <w:szCs w:val="20"/>
        </w:rPr>
        <w:t xml:space="preserve"> (240%)</w:t>
      </w:r>
    </w:p>
    <w:p w14:paraId="06746498" w14:textId="77777777" w:rsidR="00A76BC6" w:rsidRDefault="00A76BC6" w:rsidP="006C290D">
      <w:pPr>
        <w:spacing w:line="360" w:lineRule="auto"/>
        <w:ind w:right="652"/>
        <w:rPr>
          <w:rFonts w:cs="Arial"/>
          <w:sz w:val="20"/>
          <w:szCs w:val="20"/>
        </w:rPr>
      </w:pPr>
    </w:p>
    <w:p w14:paraId="0AB22C3B" w14:textId="10C78AD4" w:rsidR="006C290D" w:rsidRDefault="006C290D" w:rsidP="006C290D">
      <w:pPr>
        <w:spacing w:line="360" w:lineRule="auto"/>
        <w:ind w:right="652"/>
        <w:rPr>
          <w:rFonts w:cs="Arial"/>
          <w:b/>
          <w:bCs/>
          <w:sz w:val="20"/>
          <w:szCs w:val="20"/>
        </w:rPr>
      </w:pPr>
      <w:r w:rsidRPr="00A76BC6">
        <w:rPr>
          <w:rFonts w:cs="Arial"/>
          <w:b/>
          <w:bCs/>
          <w:sz w:val="20"/>
          <w:szCs w:val="20"/>
        </w:rPr>
        <w:t xml:space="preserve">Expertise- en adviestaken – realisatie 90%, prognose </w:t>
      </w:r>
      <w:r w:rsidR="00A129F6">
        <w:rPr>
          <w:rFonts w:cs="Arial"/>
          <w:b/>
          <w:bCs/>
          <w:sz w:val="20"/>
          <w:szCs w:val="20"/>
        </w:rPr>
        <w:t>139</w:t>
      </w:r>
      <w:r w:rsidRPr="00A76BC6">
        <w:rPr>
          <w:rFonts w:cs="Arial"/>
          <w:b/>
          <w:bCs/>
          <w:sz w:val="20"/>
          <w:szCs w:val="20"/>
        </w:rPr>
        <w:t>%</w:t>
      </w:r>
    </w:p>
    <w:p w14:paraId="3CE1EE80" w14:textId="4F3443E5" w:rsidR="00AA1E3C" w:rsidRDefault="002501AA" w:rsidP="00AA1E3C">
      <w:pPr>
        <w:pStyle w:val="Lijstalinea"/>
        <w:numPr>
          <w:ilvl w:val="0"/>
          <w:numId w:val="30"/>
        </w:numPr>
        <w:spacing w:line="360" w:lineRule="auto"/>
        <w:ind w:right="652"/>
        <w:rPr>
          <w:rFonts w:cs="Arial"/>
          <w:sz w:val="20"/>
          <w:szCs w:val="20"/>
        </w:rPr>
      </w:pPr>
      <w:r>
        <w:rPr>
          <w:rFonts w:cs="Arial"/>
          <w:sz w:val="20"/>
          <w:szCs w:val="20"/>
        </w:rPr>
        <w:t>Bodemadvies (115%)</w:t>
      </w:r>
    </w:p>
    <w:p w14:paraId="4F0AED50" w14:textId="1265508C" w:rsidR="008A7423" w:rsidRPr="00AA1E3C" w:rsidRDefault="008A7423" w:rsidP="008A7423">
      <w:pPr>
        <w:pStyle w:val="Lijstalinea"/>
        <w:spacing w:line="360" w:lineRule="auto"/>
        <w:ind w:right="652"/>
        <w:rPr>
          <w:rFonts w:cs="Arial"/>
          <w:sz w:val="20"/>
          <w:szCs w:val="20"/>
        </w:rPr>
      </w:pPr>
      <w:r>
        <w:rPr>
          <w:rFonts w:cs="Arial"/>
          <w:sz w:val="20"/>
          <w:szCs w:val="20"/>
        </w:rPr>
        <w:t>Betreft voornamelijk advieswerkzaamheden m.b.t. “De Driehoek”.</w:t>
      </w:r>
    </w:p>
    <w:p w14:paraId="70578F73" w14:textId="1D85C42F" w:rsidR="006C290D" w:rsidRDefault="006C290D" w:rsidP="006C290D">
      <w:pPr>
        <w:numPr>
          <w:ilvl w:val="0"/>
          <w:numId w:val="26"/>
        </w:numPr>
        <w:spacing w:line="360" w:lineRule="auto"/>
        <w:ind w:right="652"/>
        <w:rPr>
          <w:rFonts w:cs="Arial"/>
          <w:sz w:val="20"/>
          <w:szCs w:val="20"/>
        </w:rPr>
      </w:pPr>
      <w:r w:rsidRPr="006C290D">
        <w:rPr>
          <w:rFonts w:cs="Arial"/>
          <w:sz w:val="20"/>
          <w:szCs w:val="20"/>
        </w:rPr>
        <w:t>Lucht (</w:t>
      </w:r>
      <w:r w:rsidR="002501AA">
        <w:rPr>
          <w:rFonts w:cs="Arial"/>
          <w:sz w:val="20"/>
          <w:szCs w:val="20"/>
        </w:rPr>
        <w:t>122</w:t>
      </w:r>
      <w:r w:rsidRPr="006C290D">
        <w:rPr>
          <w:rFonts w:cs="Arial"/>
          <w:sz w:val="20"/>
          <w:szCs w:val="20"/>
        </w:rPr>
        <w:t>%)</w:t>
      </w:r>
    </w:p>
    <w:p w14:paraId="444F4350" w14:textId="77777777" w:rsidR="00F67237" w:rsidRDefault="00106A5C" w:rsidP="00106A5C">
      <w:pPr>
        <w:pStyle w:val="Lijstalinea"/>
        <w:spacing w:line="360" w:lineRule="auto"/>
        <w:rPr>
          <w:rFonts w:cs="Arial"/>
          <w:sz w:val="20"/>
          <w:szCs w:val="20"/>
        </w:rPr>
      </w:pPr>
      <w:r>
        <w:rPr>
          <w:rFonts w:cs="Arial"/>
          <w:sz w:val="20"/>
          <w:szCs w:val="20"/>
        </w:rPr>
        <w:t xml:space="preserve">Er zijn </w:t>
      </w:r>
      <w:r w:rsidR="00F67237">
        <w:rPr>
          <w:rFonts w:cs="Arial"/>
          <w:sz w:val="20"/>
          <w:szCs w:val="20"/>
        </w:rPr>
        <w:t xml:space="preserve">een groot aantal </w:t>
      </w:r>
      <w:r w:rsidRPr="00236087">
        <w:rPr>
          <w:rFonts w:cs="Arial"/>
          <w:sz w:val="20"/>
          <w:szCs w:val="20"/>
        </w:rPr>
        <w:t xml:space="preserve">adviezen opgesteld. Opvallend is het grote aantal </w:t>
      </w:r>
      <w:proofErr w:type="spellStart"/>
      <w:r w:rsidRPr="00236087">
        <w:rPr>
          <w:rFonts w:cs="Arial"/>
          <w:sz w:val="20"/>
          <w:szCs w:val="20"/>
        </w:rPr>
        <w:t>Bopa</w:t>
      </w:r>
      <w:proofErr w:type="spellEnd"/>
      <w:r w:rsidRPr="00236087">
        <w:rPr>
          <w:rFonts w:cs="Arial"/>
          <w:sz w:val="20"/>
          <w:szCs w:val="20"/>
        </w:rPr>
        <w:t xml:space="preserve"> aanvragen. De verwachting was dat dit minder zou worden met de komst van de Omgevingswet, maar dat is niet het geval. Voor stikstof vervalt de toetsing bij bouwaanvragen, tenzij er moet worden afgeweken van het omgevingsplan. Vroeger was deze beperkte afwijking een zeldzaamheid bij een bouwvergunning. Soms werd er nog wel eens een planwijziging geregeld voor kleine ontwikkelingen, maar meestal gingen planwijzigingen om grote ontwikkelingen. </w:t>
      </w:r>
    </w:p>
    <w:p w14:paraId="0E369AA0" w14:textId="72E57040" w:rsidR="00106A5C" w:rsidRPr="006C290D" w:rsidRDefault="00106A5C" w:rsidP="00F67237">
      <w:pPr>
        <w:pStyle w:val="Lijstalinea"/>
        <w:spacing w:line="360" w:lineRule="auto"/>
        <w:rPr>
          <w:rFonts w:cs="Arial"/>
          <w:sz w:val="20"/>
          <w:szCs w:val="20"/>
        </w:rPr>
      </w:pPr>
      <w:r w:rsidRPr="00236087">
        <w:rPr>
          <w:rFonts w:cs="Arial"/>
          <w:sz w:val="20"/>
          <w:szCs w:val="20"/>
          <w:lang w:eastAsia="nl-NL"/>
        </w:rPr>
        <w:t xml:space="preserve">In het bijzonder hebben twee kwesties bijgedragen aan een hogere prognose namelijk: </w:t>
      </w:r>
      <w:r>
        <w:rPr>
          <w:rFonts w:cs="Arial"/>
          <w:sz w:val="20"/>
          <w:szCs w:val="20"/>
        </w:rPr>
        <w:t xml:space="preserve">het project </w:t>
      </w:r>
      <w:r w:rsidRPr="00236087">
        <w:rPr>
          <w:rFonts w:cs="Arial"/>
          <w:sz w:val="20"/>
          <w:szCs w:val="20"/>
        </w:rPr>
        <w:t>Sliedrecht Noord en de Noord-Zuid Verbinding en</w:t>
      </w:r>
      <w:r>
        <w:rPr>
          <w:rFonts w:cs="Arial"/>
          <w:sz w:val="20"/>
          <w:szCs w:val="20"/>
        </w:rPr>
        <w:t xml:space="preserve"> daarnaast ook</w:t>
      </w:r>
      <w:r w:rsidRPr="00236087">
        <w:rPr>
          <w:rFonts w:cs="Arial"/>
          <w:sz w:val="20"/>
          <w:szCs w:val="20"/>
        </w:rPr>
        <w:t xml:space="preserve"> het </w:t>
      </w:r>
      <w:proofErr w:type="spellStart"/>
      <w:r w:rsidRPr="00236087">
        <w:rPr>
          <w:rFonts w:cs="Arial"/>
          <w:sz w:val="20"/>
          <w:szCs w:val="20"/>
        </w:rPr>
        <w:t>sikstofonderzoek</w:t>
      </w:r>
      <w:proofErr w:type="spellEnd"/>
      <w:r>
        <w:rPr>
          <w:rFonts w:cs="Arial"/>
          <w:sz w:val="20"/>
          <w:szCs w:val="20"/>
        </w:rPr>
        <w:t xml:space="preserve"> voor het</w:t>
      </w:r>
      <w:r w:rsidRPr="00236087">
        <w:rPr>
          <w:rFonts w:cs="Arial"/>
          <w:sz w:val="20"/>
          <w:szCs w:val="20"/>
        </w:rPr>
        <w:t xml:space="preserve"> </w:t>
      </w:r>
      <w:r>
        <w:rPr>
          <w:rFonts w:cs="Arial"/>
          <w:sz w:val="20"/>
          <w:szCs w:val="20"/>
        </w:rPr>
        <w:t xml:space="preserve">jaarlijkse </w:t>
      </w:r>
      <w:r w:rsidRPr="00236087">
        <w:rPr>
          <w:rFonts w:cs="Arial"/>
          <w:sz w:val="20"/>
          <w:szCs w:val="20"/>
        </w:rPr>
        <w:t>baggerfestival.</w:t>
      </w:r>
    </w:p>
    <w:p w14:paraId="2C43EDA2" w14:textId="77777777" w:rsidR="00F67237" w:rsidRDefault="006C290D" w:rsidP="00842FCC">
      <w:pPr>
        <w:numPr>
          <w:ilvl w:val="0"/>
          <w:numId w:val="26"/>
        </w:numPr>
        <w:spacing w:line="360" w:lineRule="auto"/>
        <w:ind w:right="652"/>
        <w:rPr>
          <w:rFonts w:cs="Arial"/>
          <w:sz w:val="20"/>
          <w:szCs w:val="20"/>
        </w:rPr>
      </w:pPr>
      <w:r w:rsidRPr="006C290D">
        <w:rPr>
          <w:rFonts w:cs="Arial"/>
          <w:sz w:val="20"/>
          <w:szCs w:val="20"/>
        </w:rPr>
        <w:t>Omgevingsveiligheid (</w:t>
      </w:r>
      <w:r w:rsidR="00196E5E">
        <w:rPr>
          <w:rFonts w:cs="Arial"/>
          <w:sz w:val="20"/>
          <w:szCs w:val="20"/>
        </w:rPr>
        <w:t>98</w:t>
      </w:r>
      <w:r w:rsidRPr="006C290D">
        <w:rPr>
          <w:rFonts w:cs="Arial"/>
          <w:sz w:val="20"/>
          <w:szCs w:val="20"/>
        </w:rPr>
        <w:t>%)</w:t>
      </w:r>
    </w:p>
    <w:p w14:paraId="02DBE67B" w14:textId="750EF5D4" w:rsidR="00842FCC" w:rsidRPr="00842FCC" w:rsidRDefault="00F67237" w:rsidP="00F67237">
      <w:pPr>
        <w:spacing w:line="360" w:lineRule="auto"/>
        <w:ind w:left="720" w:right="652"/>
        <w:rPr>
          <w:rFonts w:cs="Arial"/>
          <w:sz w:val="20"/>
          <w:szCs w:val="20"/>
        </w:rPr>
      </w:pPr>
      <w:r>
        <w:rPr>
          <w:rFonts w:cs="Arial"/>
          <w:sz w:val="20"/>
          <w:szCs w:val="20"/>
        </w:rPr>
        <w:t>Er zijn meer</w:t>
      </w:r>
      <w:r w:rsidR="006C290D" w:rsidRPr="006C290D">
        <w:rPr>
          <w:rFonts w:cs="Arial"/>
          <w:sz w:val="20"/>
          <w:szCs w:val="20"/>
        </w:rPr>
        <w:t xml:space="preserve"> adviesverzoeken </w:t>
      </w:r>
      <w:r>
        <w:rPr>
          <w:rFonts w:cs="Arial"/>
          <w:sz w:val="20"/>
          <w:szCs w:val="20"/>
        </w:rPr>
        <w:t xml:space="preserve">binnengekomen </w:t>
      </w:r>
      <w:r w:rsidR="006C290D" w:rsidRPr="006C290D">
        <w:rPr>
          <w:rFonts w:cs="Arial"/>
          <w:sz w:val="20"/>
          <w:szCs w:val="20"/>
        </w:rPr>
        <w:t>dan geraamd, o.a. bij brandveiligheidsvoorzieningen.</w:t>
      </w:r>
    </w:p>
    <w:p w14:paraId="11493CBF" w14:textId="6C5CE9FA" w:rsidR="00196E5E" w:rsidRDefault="006C290D" w:rsidP="003C7A52">
      <w:pPr>
        <w:numPr>
          <w:ilvl w:val="0"/>
          <w:numId w:val="26"/>
        </w:numPr>
        <w:spacing w:line="360" w:lineRule="auto"/>
        <w:ind w:right="652"/>
        <w:rPr>
          <w:rFonts w:cs="Arial"/>
          <w:sz w:val="20"/>
          <w:szCs w:val="20"/>
        </w:rPr>
      </w:pPr>
      <w:r w:rsidRPr="00710BF3">
        <w:rPr>
          <w:rFonts w:cs="Arial"/>
          <w:sz w:val="20"/>
          <w:szCs w:val="20"/>
        </w:rPr>
        <w:t xml:space="preserve">Geluid </w:t>
      </w:r>
      <w:r w:rsidR="00710BF3" w:rsidRPr="00710BF3">
        <w:rPr>
          <w:rFonts w:cs="Arial"/>
          <w:sz w:val="20"/>
          <w:szCs w:val="20"/>
        </w:rPr>
        <w:t xml:space="preserve">en Zonebeheer </w:t>
      </w:r>
      <w:r w:rsidRPr="00710BF3">
        <w:rPr>
          <w:rFonts w:cs="Arial"/>
          <w:sz w:val="20"/>
          <w:szCs w:val="20"/>
        </w:rPr>
        <w:t>industrieterreinen</w:t>
      </w:r>
      <w:r w:rsidR="00196E5E" w:rsidRPr="00710BF3">
        <w:rPr>
          <w:rFonts w:cs="Arial"/>
          <w:sz w:val="20"/>
          <w:szCs w:val="20"/>
        </w:rPr>
        <w:t xml:space="preserve"> (160%)</w:t>
      </w:r>
    </w:p>
    <w:p w14:paraId="7DD6E5FE" w14:textId="5F066731" w:rsidR="00710BF3" w:rsidRPr="00710BF3" w:rsidRDefault="00A62F70" w:rsidP="00710BF3">
      <w:pPr>
        <w:spacing w:line="360" w:lineRule="auto"/>
        <w:ind w:left="720" w:right="652"/>
        <w:rPr>
          <w:rFonts w:cs="Arial"/>
          <w:sz w:val="20"/>
          <w:szCs w:val="20"/>
        </w:rPr>
      </w:pPr>
      <w:r>
        <w:rPr>
          <w:rFonts w:cs="Arial"/>
          <w:sz w:val="20"/>
          <w:szCs w:val="20"/>
        </w:rPr>
        <w:t>Er zijn veel meer adviesverzoeken binnen gekomen dan geraamd.</w:t>
      </w:r>
    </w:p>
    <w:p w14:paraId="7E42BE3F" w14:textId="77777777" w:rsidR="00A62F70" w:rsidRDefault="006C290D" w:rsidP="006C290D">
      <w:pPr>
        <w:numPr>
          <w:ilvl w:val="0"/>
          <w:numId w:val="26"/>
        </w:numPr>
        <w:spacing w:line="360" w:lineRule="auto"/>
        <w:ind w:right="652"/>
        <w:rPr>
          <w:rFonts w:cs="Arial"/>
          <w:sz w:val="20"/>
          <w:szCs w:val="20"/>
        </w:rPr>
      </w:pPr>
      <w:r w:rsidRPr="006C290D">
        <w:rPr>
          <w:rFonts w:cs="Arial"/>
          <w:sz w:val="20"/>
          <w:szCs w:val="20"/>
        </w:rPr>
        <w:t>Omgevingsadvies (</w:t>
      </w:r>
      <w:r w:rsidR="00842FCC">
        <w:rPr>
          <w:rFonts w:cs="Arial"/>
          <w:sz w:val="20"/>
          <w:szCs w:val="20"/>
        </w:rPr>
        <w:t>113</w:t>
      </w:r>
      <w:r w:rsidRPr="006C290D">
        <w:rPr>
          <w:rFonts w:cs="Arial"/>
          <w:sz w:val="20"/>
          <w:szCs w:val="20"/>
        </w:rPr>
        <w:t xml:space="preserve">%) </w:t>
      </w:r>
    </w:p>
    <w:p w14:paraId="2C511A23" w14:textId="43ECDB3D" w:rsidR="006C290D" w:rsidRPr="006C290D" w:rsidRDefault="003D0B94" w:rsidP="003D0B94">
      <w:pPr>
        <w:spacing w:line="360" w:lineRule="auto"/>
        <w:ind w:right="652" w:firstLine="720"/>
        <w:rPr>
          <w:rFonts w:cs="Arial"/>
          <w:sz w:val="20"/>
          <w:szCs w:val="20"/>
        </w:rPr>
      </w:pPr>
      <w:r>
        <w:rPr>
          <w:rFonts w:cs="Arial"/>
          <w:sz w:val="20"/>
          <w:szCs w:val="20"/>
        </w:rPr>
        <w:t>W</w:t>
      </w:r>
      <w:r w:rsidRPr="003D0B94">
        <w:rPr>
          <w:rFonts w:cs="Arial"/>
          <w:sz w:val="20"/>
          <w:szCs w:val="20"/>
        </w:rPr>
        <w:t>e hebben veel meer verzoeken om advies gekregen dan geraamd.</w:t>
      </w:r>
      <w:r w:rsidRPr="003D0B94">
        <w:rPr>
          <w:rFonts w:cs="Arial"/>
          <w:sz w:val="20"/>
          <w:szCs w:val="20"/>
        </w:rPr>
        <w:br/>
      </w:r>
    </w:p>
    <w:p w14:paraId="37348F02" w14:textId="77777777" w:rsidR="004B6376" w:rsidRDefault="004B6376" w:rsidP="006C290D">
      <w:pPr>
        <w:spacing w:line="360" w:lineRule="auto"/>
        <w:ind w:right="652"/>
        <w:rPr>
          <w:rFonts w:cs="Arial"/>
          <w:b/>
          <w:bCs/>
          <w:sz w:val="20"/>
          <w:szCs w:val="20"/>
        </w:rPr>
      </w:pPr>
    </w:p>
    <w:p w14:paraId="3E6481DD" w14:textId="79150A2E" w:rsidR="006C290D" w:rsidRPr="006C290D" w:rsidRDefault="006C290D" w:rsidP="006C290D">
      <w:pPr>
        <w:spacing w:line="360" w:lineRule="auto"/>
        <w:ind w:right="652"/>
        <w:rPr>
          <w:rFonts w:cs="Arial"/>
          <w:b/>
          <w:bCs/>
          <w:sz w:val="20"/>
          <w:szCs w:val="20"/>
        </w:rPr>
      </w:pPr>
      <w:r w:rsidRPr="006C290D">
        <w:rPr>
          <w:rFonts w:cs="Arial"/>
          <w:b/>
          <w:bCs/>
          <w:sz w:val="20"/>
          <w:szCs w:val="20"/>
        </w:rPr>
        <w:t>Waar werd minder tijd aan besteed dan verwacht?</w:t>
      </w:r>
    </w:p>
    <w:p w14:paraId="35FAC8AA" w14:textId="77777777" w:rsidR="004B6376" w:rsidRDefault="004B6376" w:rsidP="006C290D">
      <w:pPr>
        <w:spacing w:line="360" w:lineRule="auto"/>
        <w:ind w:right="652"/>
        <w:rPr>
          <w:rFonts w:cs="Arial"/>
          <w:sz w:val="20"/>
          <w:szCs w:val="20"/>
        </w:rPr>
      </w:pPr>
    </w:p>
    <w:p w14:paraId="1352B05C" w14:textId="77777777" w:rsidR="009A2761" w:rsidRPr="009A2761" w:rsidRDefault="006C290D" w:rsidP="009A2761">
      <w:pPr>
        <w:spacing w:line="360" w:lineRule="auto"/>
        <w:ind w:right="652"/>
        <w:rPr>
          <w:rFonts w:cs="Arial"/>
          <w:b/>
          <w:bCs/>
          <w:sz w:val="20"/>
          <w:szCs w:val="20"/>
        </w:rPr>
      </w:pPr>
      <w:proofErr w:type="spellStart"/>
      <w:r w:rsidRPr="009A2761">
        <w:rPr>
          <w:rFonts w:cs="Arial"/>
          <w:b/>
          <w:bCs/>
          <w:sz w:val="20"/>
          <w:szCs w:val="20"/>
        </w:rPr>
        <w:t>Overheidsgestuurde</w:t>
      </w:r>
      <w:proofErr w:type="spellEnd"/>
      <w:r w:rsidRPr="009A2761">
        <w:rPr>
          <w:rFonts w:cs="Arial"/>
          <w:b/>
          <w:bCs/>
          <w:sz w:val="20"/>
          <w:szCs w:val="20"/>
        </w:rPr>
        <w:t xml:space="preserve"> taken regionaal </w:t>
      </w:r>
    </w:p>
    <w:p w14:paraId="7D75AEF4" w14:textId="77777777" w:rsidR="009A2761" w:rsidRPr="005A7176" w:rsidRDefault="006C290D" w:rsidP="005A7176">
      <w:pPr>
        <w:pStyle w:val="Lijstalinea"/>
        <w:numPr>
          <w:ilvl w:val="0"/>
          <w:numId w:val="30"/>
        </w:numPr>
        <w:spacing w:line="360" w:lineRule="auto"/>
        <w:ind w:right="652"/>
        <w:rPr>
          <w:rFonts w:cs="Arial"/>
          <w:sz w:val="20"/>
          <w:szCs w:val="20"/>
        </w:rPr>
      </w:pPr>
      <w:r w:rsidRPr="005A7176">
        <w:rPr>
          <w:rFonts w:cs="Arial"/>
          <w:sz w:val="20"/>
          <w:szCs w:val="20"/>
        </w:rPr>
        <w:t>Basistoezicht op risico’s en terugkerende verplichtingen</w:t>
      </w:r>
    </w:p>
    <w:p w14:paraId="3B1A310D" w14:textId="645B64B4" w:rsidR="006C290D" w:rsidRPr="006C290D" w:rsidRDefault="005A7176" w:rsidP="005A7176">
      <w:pPr>
        <w:spacing w:line="360" w:lineRule="auto"/>
        <w:ind w:right="652" w:firstLine="720"/>
        <w:rPr>
          <w:rFonts w:cs="Arial"/>
          <w:sz w:val="20"/>
          <w:szCs w:val="20"/>
        </w:rPr>
      </w:pPr>
      <w:r>
        <w:rPr>
          <w:rFonts w:cs="Arial"/>
          <w:sz w:val="20"/>
          <w:szCs w:val="20"/>
        </w:rPr>
        <w:t>We zien een a</w:t>
      </w:r>
      <w:r w:rsidR="006C290D" w:rsidRPr="006C290D">
        <w:rPr>
          <w:rFonts w:cs="Arial"/>
          <w:sz w:val="20"/>
          <w:szCs w:val="20"/>
        </w:rPr>
        <w:t>chterblijvende inzet</w:t>
      </w:r>
      <w:r w:rsidR="0077022E">
        <w:rPr>
          <w:rFonts w:cs="Arial"/>
          <w:sz w:val="20"/>
          <w:szCs w:val="20"/>
        </w:rPr>
        <w:t xml:space="preserve"> bij:</w:t>
      </w:r>
      <w:r w:rsidR="006C290D" w:rsidRPr="006C290D">
        <w:rPr>
          <w:rFonts w:cs="Arial"/>
          <w:sz w:val="20"/>
          <w:szCs w:val="20"/>
        </w:rPr>
        <w:t>:</w:t>
      </w:r>
    </w:p>
    <w:p w14:paraId="74FB5FA0" w14:textId="77777777" w:rsidR="00026E08" w:rsidRDefault="006C290D" w:rsidP="006C290D">
      <w:pPr>
        <w:numPr>
          <w:ilvl w:val="1"/>
          <w:numId w:val="27"/>
        </w:numPr>
        <w:spacing w:line="360" w:lineRule="auto"/>
        <w:ind w:right="652"/>
        <w:rPr>
          <w:rFonts w:cs="Arial"/>
          <w:sz w:val="20"/>
          <w:szCs w:val="20"/>
        </w:rPr>
      </w:pPr>
      <w:r w:rsidRPr="006C290D">
        <w:rPr>
          <w:rFonts w:cs="Arial"/>
          <w:sz w:val="20"/>
          <w:szCs w:val="20"/>
        </w:rPr>
        <w:t>Toezicht &amp; Handhaving gebruiksfase Hoog (</w:t>
      </w:r>
      <w:r w:rsidR="0077022E">
        <w:rPr>
          <w:rFonts w:cs="Arial"/>
          <w:sz w:val="20"/>
          <w:szCs w:val="20"/>
        </w:rPr>
        <w:t>44</w:t>
      </w:r>
      <w:r w:rsidRPr="006C290D">
        <w:rPr>
          <w:rFonts w:cs="Arial"/>
          <w:sz w:val="20"/>
          <w:szCs w:val="20"/>
        </w:rPr>
        <w:t>%)</w:t>
      </w:r>
    </w:p>
    <w:p w14:paraId="76D888DA" w14:textId="2888790D" w:rsidR="006C290D" w:rsidRPr="006C290D" w:rsidRDefault="00026E08" w:rsidP="00026E08">
      <w:pPr>
        <w:spacing w:line="360" w:lineRule="auto"/>
        <w:ind w:left="1440" w:right="652"/>
        <w:rPr>
          <w:rFonts w:cs="Arial"/>
          <w:sz w:val="20"/>
          <w:szCs w:val="20"/>
        </w:rPr>
      </w:pPr>
      <w:r>
        <w:rPr>
          <w:rFonts w:cs="Arial"/>
          <w:sz w:val="20"/>
          <w:szCs w:val="20"/>
        </w:rPr>
        <w:t>Er zijn m</w:t>
      </w:r>
      <w:r w:rsidR="006C290D" w:rsidRPr="006C290D">
        <w:rPr>
          <w:rFonts w:cs="Arial"/>
          <w:sz w:val="20"/>
          <w:szCs w:val="20"/>
        </w:rPr>
        <w:t xml:space="preserve">inder controles uitgevoerd bij risicovolle gebouwen. </w:t>
      </w:r>
      <w:r w:rsidR="00964AD7">
        <w:rPr>
          <w:rFonts w:cs="Arial"/>
          <w:sz w:val="20"/>
          <w:szCs w:val="20"/>
        </w:rPr>
        <w:t>De v</w:t>
      </w:r>
      <w:r w:rsidR="006C290D" w:rsidRPr="006C290D">
        <w:rPr>
          <w:rFonts w:cs="Arial"/>
          <w:sz w:val="20"/>
          <w:szCs w:val="20"/>
        </w:rPr>
        <w:t xml:space="preserve">erwachting is </w:t>
      </w:r>
      <w:r w:rsidR="00964AD7">
        <w:rPr>
          <w:rFonts w:cs="Arial"/>
          <w:sz w:val="20"/>
          <w:szCs w:val="20"/>
        </w:rPr>
        <w:t>dat we dit inhalen in de laatste 4 maanden van 2025</w:t>
      </w:r>
      <w:r w:rsidR="006C290D" w:rsidRPr="006C290D">
        <w:rPr>
          <w:rFonts w:cs="Arial"/>
          <w:sz w:val="20"/>
          <w:szCs w:val="20"/>
        </w:rPr>
        <w:t>.</w:t>
      </w:r>
    </w:p>
    <w:p w14:paraId="62D8B358" w14:textId="23041718" w:rsidR="004C0615" w:rsidRPr="00E03A3E" w:rsidRDefault="006C290D" w:rsidP="00DA092B">
      <w:pPr>
        <w:numPr>
          <w:ilvl w:val="1"/>
          <w:numId w:val="27"/>
        </w:numPr>
        <w:spacing w:line="360" w:lineRule="auto"/>
        <w:ind w:right="652"/>
        <w:rPr>
          <w:sz w:val="20"/>
          <w:szCs w:val="20"/>
        </w:rPr>
      </w:pPr>
      <w:r w:rsidRPr="00E03A3E">
        <w:rPr>
          <w:rFonts w:cs="Arial"/>
          <w:sz w:val="20"/>
          <w:szCs w:val="20"/>
        </w:rPr>
        <w:t>Toezicht &amp; Handhaving Midden Milieu (</w:t>
      </w:r>
      <w:r w:rsidR="0077022E" w:rsidRPr="00E03A3E">
        <w:rPr>
          <w:rFonts w:cs="Arial"/>
          <w:sz w:val="20"/>
          <w:szCs w:val="20"/>
        </w:rPr>
        <w:t>52</w:t>
      </w:r>
      <w:r w:rsidRPr="00E03A3E">
        <w:rPr>
          <w:rFonts w:cs="Arial"/>
          <w:sz w:val="20"/>
          <w:szCs w:val="20"/>
        </w:rPr>
        <w:t>%)</w:t>
      </w:r>
    </w:p>
    <w:p w14:paraId="19D7E321" w14:textId="77777777" w:rsidR="00E03A3E" w:rsidRPr="00F966CC" w:rsidRDefault="00E03A3E" w:rsidP="00026E08">
      <w:pPr>
        <w:pStyle w:val="Lijstalinea"/>
        <w:spacing w:line="360" w:lineRule="auto"/>
        <w:ind w:left="1440"/>
        <w:rPr>
          <w:rFonts w:cs="Arial"/>
          <w:sz w:val="20"/>
          <w:szCs w:val="20"/>
        </w:rPr>
      </w:pPr>
      <w:r>
        <w:rPr>
          <w:rFonts w:cs="Arial"/>
          <w:sz w:val="20"/>
          <w:szCs w:val="20"/>
        </w:rPr>
        <w:lastRenderedPageBreak/>
        <w:t>Het collectieve programma</w:t>
      </w:r>
      <w:r w:rsidRPr="005326E0">
        <w:rPr>
          <w:rFonts w:cs="Arial"/>
          <w:sz w:val="20"/>
          <w:szCs w:val="20"/>
        </w:rPr>
        <w:t xml:space="preserve"> Toezicht &amp; Handhaving Midden Milieu </w:t>
      </w:r>
      <w:r>
        <w:rPr>
          <w:rFonts w:cs="Arial"/>
          <w:sz w:val="20"/>
          <w:szCs w:val="20"/>
        </w:rPr>
        <w:t>blijft</w:t>
      </w:r>
      <w:r w:rsidRPr="005326E0">
        <w:rPr>
          <w:rFonts w:cs="Arial"/>
          <w:sz w:val="20"/>
          <w:szCs w:val="20"/>
        </w:rPr>
        <w:t xml:space="preserve"> de eerste </w:t>
      </w:r>
      <w:r>
        <w:rPr>
          <w:rFonts w:cs="Arial"/>
          <w:sz w:val="20"/>
          <w:szCs w:val="20"/>
        </w:rPr>
        <w:t>acht</w:t>
      </w:r>
      <w:r w:rsidRPr="005326E0">
        <w:rPr>
          <w:rFonts w:cs="Arial"/>
          <w:sz w:val="20"/>
          <w:szCs w:val="20"/>
        </w:rPr>
        <w:t xml:space="preserve"> maanden </w:t>
      </w:r>
      <w:r>
        <w:rPr>
          <w:rFonts w:cs="Arial"/>
          <w:sz w:val="20"/>
          <w:szCs w:val="20"/>
        </w:rPr>
        <w:t>iets achter</w:t>
      </w:r>
      <w:r w:rsidRPr="005326E0">
        <w:rPr>
          <w:rFonts w:cs="Arial"/>
          <w:sz w:val="20"/>
          <w:szCs w:val="20"/>
        </w:rPr>
        <w:t xml:space="preserve">. </w:t>
      </w:r>
      <w:r>
        <w:rPr>
          <w:rFonts w:cs="Arial"/>
          <w:sz w:val="20"/>
          <w:szCs w:val="20"/>
        </w:rPr>
        <w:t>Vanaf</w:t>
      </w:r>
      <w:r w:rsidRPr="005326E0">
        <w:rPr>
          <w:rFonts w:cs="Arial"/>
          <w:sz w:val="20"/>
          <w:szCs w:val="20"/>
        </w:rPr>
        <w:t xml:space="preserve"> mei</w:t>
      </w:r>
      <w:r>
        <w:rPr>
          <w:rFonts w:cs="Arial"/>
          <w:sz w:val="20"/>
          <w:szCs w:val="20"/>
        </w:rPr>
        <w:t xml:space="preserve"> is een toename in controles te zien</w:t>
      </w:r>
      <w:r w:rsidRPr="005326E0">
        <w:rPr>
          <w:rFonts w:cs="Arial"/>
          <w:sz w:val="20"/>
          <w:szCs w:val="20"/>
        </w:rPr>
        <w:t xml:space="preserve">. </w:t>
      </w:r>
      <w:r>
        <w:rPr>
          <w:rFonts w:cs="Arial"/>
          <w:sz w:val="20"/>
          <w:szCs w:val="20"/>
        </w:rPr>
        <w:t>D</w:t>
      </w:r>
      <w:r w:rsidRPr="00D218D3">
        <w:rPr>
          <w:rFonts w:cs="Arial"/>
          <w:sz w:val="20"/>
          <w:szCs w:val="20"/>
        </w:rPr>
        <w:t xml:space="preserve">e verwachting is dat we in de tweede helft van het jaar een inhaalslag maken en dat de eindrealisatie dichter bij de 100% </w:t>
      </w:r>
      <w:r>
        <w:rPr>
          <w:rFonts w:cs="Arial"/>
          <w:sz w:val="20"/>
          <w:szCs w:val="20"/>
        </w:rPr>
        <w:t>uit</w:t>
      </w:r>
      <w:r w:rsidRPr="00D218D3">
        <w:rPr>
          <w:rFonts w:cs="Arial"/>
          <w:sz w:val="20"/>
          <w:szCs w:val="20"/>
        </w:rPr>
        <w:t>komt</w:t>
      </w:r>
      <w:r>
        <w:rPr>
          <w:rFonts w:cs="Arial"/>
          <w:sz w:val="20"/>
          <w:szCs w:val="20"/>
        </w:rPr>
        <w:t>.</w:t>
      </w:r>
    </w:p>
    <w:p w14:paraId="10787F2C" w14:textId="77777777" w:rsidR="005771F1" w:rsidRDefault="005771F1" w:rsidP="00E03A3E">
      <w:pPr>
        <w:spacing w:line="360" w:lineRule="auto"/>
        <w:ind w:left="1440" w:right="652"/>
        <w:rPr>
          <w:sz w:val="20"/>
          <w:szCs w:val="20"/>
          <w:highlight w:val="yellow"/>
        </w:rPr>
      </w:pPr>
    </w:p>
    <w:p w14:paraId="734A4C0B" w14:textId="38EA1AB7" w:rsidR="002D6774" w:rsidRPr="002D6774" w:rsidRDefault="002D6774" w:rsidP="002D6774">
      <w:pPr>
        <w:spacing w:line="360" w:lineRule="auto"/>
        <w:ind w:right="652"/>
        <w:rPr>
          <w:b/>
          <w:bCs/>
          <w:sz w:val="20"/>
          <w:szCs w:val="20"/>
        </w:rPr>
      </w:pPr>
      <w:proofErr w:type="spellStart"/>
      <w:r w:rsidRPr="002D6774">
        <w:rPr>
          <w:b/>
          <w:bCs/>
          <w:sz w:val="20"/>
          <w:szCs w:val="20"/>
        </w:rPr>
        <w:t>Omgevingsgestuurde</w:t>
      </w:r>
      <w:proofErr w:type="spellEnd"/>
      <w:r w:rsidRPr="002D6774">
        <w:rPr>
          <w:b/>
          <w:bCs/>
          <w:sz w:val="20"/>
          <w:szCs w:val="20"/>
        </w:rPr>
        <w:t xml:space="preserve"> taken regionaal</w:t>
      </w:r>
    </w:p>
    <w:p w14:paraId="744DEEC7" w14:textId="0BEC10C8" w:rsidR="005771F1" w:rsidRDefault="00C2149B" w:rsidP="00C2149B">
      <w:pPr>
        <w:pStyle w:val="Lijstalinea"/>
        <w:numPr>
          <w:ilvl w:val="0"/>
          <w:numId w:val="30"/>
        </w:numPr>
        <w:spacing w:line="360" w:lineRule="auto"/>
        <w:ind w:right="652"/>
        <w:rPr>
          <w:sz w:val="20"/>
          <w:szCs w:val="20"/>
        </w:rPr>
      </w:pPr>
      <w:r w:rsidRPr="00F93B70">
        <w:rPr>
          <w:sz w:val="20"/>
          <w:szCs w:val="20"/>
        </w:rPr>
        <w:t xml:space="preserve">Vergunningen </w:t>
      </w:r>
      <w:r w:rsidR="00F93B70" w:rsidRPr="00F93B70">
        <w:rPr>
          <w:sz w:val="20"/>
          <w:szCs w:val="20"/>
        </w:rPr>
        <w:t>Milieu</w:t>
      </w:r>
      <w:r w:rsidR="00F93B70">
        <w:rPr>
          <w:sz w:val="20"/>
          <w:szCs w:val="20"/>
        </w:rPr>
        <w:t xml:space="preserve"> (54%)</w:t>
      </w:r>
    </w:p>
    <w:p w14:paraId="786AF302" w14:textId="0437E314" w:rsidR="00F93B70" w:rsidRPr="00F93B70" w:rsidRDefault="00F93B70" w:rsidP="00F93B70">
      <w:pPr>
        <w:pStyle w:val="Lijstalinea"/>
        <w:spacing w:line="360" w:lineRule="auto"/>
        <w:ind w:right="652"/>
        <w:rPr>
          <w:sz w:val="20"/>
          <w:szCs w:val="20"/>
        </w:rPr>
      </w:pPr>
      <w:r>
        <w:rPr>
          <w:sz w:val="20"/>
          <w:szCs w:val="20"/>
        </w:rPr>
        <w:t xml:space="preserve">Er </w:t>
      </w:r>
      <w:r w:rsidR="003863B5">
        <w:rPr>
          <w:sz w:val="20"/>
          <w:szCs w:val="20"/>
        </w:rPr>
        <w:t xml:space="preserve">lopen minder vergunningen dossiers dan verwacht. Daar tegenover staat </w:t>
      </w:r>
      <w:r w:rsidR="00987A17">
        <w:rPr>
          <w:sz w:val="20"/>
          <w:szCs w:val="20"/>
        </w:rPr>
        <w:t>(zoals hierboven vermeld) dat er aanzienlijk meer Meldingen milieu bij ons worden ingediend.</w:t>
      </w:r>
      <w:r w:rsidR="00752924">
        <w:rPr>
          <w:sz w:val="20"/>
          <w:szCs w:val="20"/>
        </w:rPr>
        <w:t xml:space="preserve"> Op taalniveau valt de overbesteding mee (</w:t>
      </w:r>
      <w:r w:rsidR="00037938">
        <w:rPr>
          <w:sz w:val="20"/>
          <w:szCs w:val="20"/>
        </w:rPr>
        <w:t>72%).</w:t>
      </w:r>
    </w:p>
    <w:p w14:paraId="3E251FE3" w14:textId="77777777" w:rsidR="005771F1" w:rsidRDefault="005771F1" w:rsidP="6BE5BABB">
      <w:pPr>
        <w:spacing w:line="360" w:lineRule="auto"/>
        <w:ind w:right="652"/>
        <w:rPr>
          <w:sz w:val="20"/>
          <w:szCs w:val="20"/>
          <w:highlight w:val="yellow"/>
        </w:rPr>
      </w:pPr>
    </w:p>
    <w:p w14:paraId="44A578CD" w14:textId="77777777" w:rsidR="005771F1" w:rsidRDefault="005771F1" w:rsidP="6BE5BABB">
      <w:pPr>
        <w:spacing w:line="360" w:lineRule="auto"/>
        <w:ind w:right="652"/>
        <w:rPr>
          <w:sz w:val="20"/>
          <w:szCs w:val="20"/>
          <w:highlight w:val="yellow"/>
        </w:rPr>
      </w:pPr>
    </w:p>
    <w:p w14:paraId="0D2561EA" w14:textId="4EECF614" w:rsidR="002269D9" w:rsidRPr="00037938" w:rsidRDefault="004C0615" w:rsidP="004C0615">
      <w:pPr>
        <w:spacing w:line="360" w:lineRule="auto"/>
        <w:rPr>
          <w:b/>
          <w:bCs/>
          <w:color w:val="000000" w:themeColor="text1"/>
          <w:sz w:val="28"/>
          <w:szCs w:val="28"/>
        </w:rPr>
      </w:pPr>
      <w:r w:rsidRPr="00037938">
        <w:rPr>
          <w:b/>
          <w:bCs/>
          <w:color w:val="000000" w:themeColor="text1"/>
          <w:sz w:val="28"/>
          <w:szCs w:val="28"/>
        </w:rPr>
        <w:t>Hieronder</w:t>
      </w:r>
      <w:r w:rsidR="002269D9" w:rsidRPr="00037938">
        <w:rPr>
          <w:b/>
          <w:bCs/>
          <w:color w:val="000000" w:themeColor="text1"/>
          <w:sz w:val="28"/>
          <w:szCs w:val="28"/>
        </w:rPr>
        <w:t xml:space="preserve"> lichten we de volgende onderwerpen inhoudelijk toe:</w:t>
      </w:r>
    </w:p>
    <w:p w14:paraId="664AED06" w14:textId="77777777" w:rsidR="00102183" w:rsidRPr="00102183" w:rsidRDefault="00102183" w:rsidP="004C0615">
      <w:pPr>
        <w:pStyle w:val="Lijstalinea"/>
        <w:numPr>
          <w:ilvl w:val="0"/>
          <w:numId w:val="15"/>
        </w:numPr>
        <w:spacing w:line="360" w:lineRule="auto"/>
        <w:rPr>
          <w:sz w:val="20"/>
          <w:szCs w:val="20"/>
        </w:rPr>
      </w:pPr>
      <w:r w:rsidRPr="00102183">
        <w:rPr>
          <w:sz w:val="20"/>
          <w:szCs w:val="20"/>
        </w:rPr>
        <w:t xml:space="preserve">Van Vliet c.s. Transport Sliedrecht B.V </w:t>
      </w:r>
    </w:p>
    <w:p w14:paraId="6F0D56A7" w14:textId="6DEFEDA3" w:rsidR="00A80AE7" w:rsidRPr="00A1217F" w:rsidRDefault="002269D9" w:rsidP="00A80AE7">
      <w:pPr>
        <w:pStyle w:val="Lijstalinea"/>
        <w:numPr>
          <w:ilvl w:val="0"/>
          <w:numId w:val="15"/>
        </w:numPr>
        <w:spacing w:line="360" w:lineRule="auto"/>
        <w:rPr>
          <w:color w:val="000000" w:themeColor="text1"/>
          <w:sz w:val="20"/>
          <w:szCs w:val="20"/>
        </w:rPr>
      </w:pPr>
      <w:r w:rsidRPr="00A1217F">
        <w:rPr>
          <w:color w:val="000000" w:themeColor="text1"/>
          <w:sz w:val="20"/>
          <w:szCs w:val="20"/>
        </w:rPr>
        <w:t xml:space="preserve">Toezicht Bodem </w:t>
      </w:r>
      <w:r w:rsidR="00A80AE7" w:rsidRPr="00A1217F">
        <w:rPr>
          <w:color w:val="000000" w:themeColor="text1"/>
          <w:sz w:val="20"/>
          <w:szCs w:val="20"/>
        </w:rPr>
        <w:t xml:space="preserve">/Bodem Roadshow </w:t>
      </w:r>
    </w:p>
    <w:p w14:paraId="6DC2300A" w14:textId="77777777" w:rsidR="00A80AE7" w:rsidRPr="004E44E3" w:rsidRDefault="00A80AE7" w:rsidP="00A80AE7">
      <w:pPr>
        <w:pStyle w:val="Lijstalinea"/>
        <w:numPr>
          <w:ilvl w:val="0"/>
          <w:numId w:val="15"/>
        </w:numPr>
        <w:spacing w:line="360" w:lineRule="auto"/>
        <w:rPr>
          <w:sz w:val="20"/>
          <w:szCs w:val="20"/>
        </w:rPr>
      </w:pPr>
      <w:r w:rsidRPr="004E44E3">
        <w:rPr>
          <w:sz w:val="20"/>
          <w:szCs w:val="20"/>
        </w:rPr>
        <w:t>Stand van zaken actieplannen geluid</w:t>
      </w:r>
    </w:p>
    <w:p w14:paraId="4DB9D4B6" w14:textId="77777777" w:rsidR="00A80AE7" w:rsidRPr="004E44E3" w:rsidRDefault="00A80AE7" w:rsidP="00A80AE7">
      <w:pPr>
        <w:pStyle w:val="Lijstalinea"/>
        <w:numPr>
          <w:ilvl w:val="0"/>
          <w:numId w:val="15"/>
        </w:numPr>
        <w:spacing w:line="360" w:lineRule="auto"/>
        <w:rPr>
          <w:sz w:val="20"/>
          <w:szCs w:val="20"/>
        </w:rPr>
      </w:pPr>
      <w:r w:rsidRPr="004E44E3">
        <w:rPr>
          <w:sz w:val="20"/>
          <w:szCs w:val="20"/>
        </w:rPr>
        <w:t>Stand van zaken wet personen Mobiliteit</w:t>
      </w:r>
    </w:p>
    <w:p w14:paraId="6D22254D" w14:textId="77777777" w:rsidR="00A80AE7" w:rsidRPr="004E44E3" w:rsidRDefault="00A80AE7" w:rsidP="00A80AE7">
      <w:pPr>
        <w:pStyle w:val="Lijstalinea"/>
        <w:numPr>
          <w:ilvl w:val="0"/>
          <w:numId w:val="15"/>
        </w:numPr>
        <w:spacing w:line="360" w:lineRule="auto"/>
        <w:rPr>
          <w:sz w:val="20"/>
          <w:szCs w:val="20"/>
        </w:rPr>
      </w:pPr>
      <w:r w:rsidRPr="004E44E3">
        <w:rPr>
          <w:sz w:val="20"/>
          <w:szCs w:val="20"/>
        </w:rPr>
        <w:t>Gebiedstoezicht met drones</w:t>
      </w:r>
    </w:p>
    <w:p w14:paraId="51FDFD59" w14:textId="77777777" w:rsidR="00A80AE7" w:rsidRPr="004E44E3" w:rsidRDefault="00A80AE7" w:rsidP="00A80AE7">
      <w:pPr>
        <w:pStyle w:val="Lijstalinea"/>
        <w:numPr>
          <w:ilvl w:val="0"/>
          <w:numId w:val="15"/>
        </w:numPr>
        <w:spacing w:line="360" w:lineRule="auto"/>
        <w:rPr>
          <w:rFonts w:eastAsia="Arial" w:cs="Arial"/>
          <w:b/>
          <w:bCs/>
          <w:color w:val="000000" w:themeColor="text1"/>
          <w:sz w:val="20"/>
          <w:szCs w:val="20"/>
        </w:rPr>
      </w:pPr>
      <w:r w:rsidRPr="004E44E3">
        <w:rPr>
          <w:sz w:val="20"/>
          <w:szCs w:val="20"/>
        </w:rPr>
        <w:t xml:space="preserve">Nieuwe lokale regels voor de bodem van kracht in Zuid-Holland Zuid </w:t>
      </w:r>
    </w:p>
    <w:p w14:paraId="1038D342" w14:textId="77777777" w:rsidR="00A80AE7" w:rsidRPr="00A80AE7" w:rsidRDefault="00A80AE7" w:rsidP="00A80AE7">
      <w:pPr>
        <w:spacing w:line="360" w:lineRule="auto"/>
        <w:rPr>
          <w:sz w:val="20"/>
          <w:szCs w:val="20"/>
        </w:rPr>
      </w:pPr>
    </w:p>
    <w:p w14:paraId="588056F8" w14:textId="77777777" w:rsidR="00391F6A" w:rsidRPr="003F080A" w:rsidRDefault="00391F6A" w:rsidP="00391F6A">
      <w:pPr>
        <w:spacing w:line="240" w:lineRule="auto"/>
        <w:ind w:right="0"/>
        <w:rPr>
          <w:rStyle w:val="Kop1Char"/>
          <w:rFonts w:eastAsia="Arial"/>
          <w:b w:val="0"/>
          <w:bCs w:val="0"/>
        </w:rPr>
      </w:pPr>
    </w:p>
    <w:p w14:paraId="0A423E41" w14:textId="77777777" w:rsidR="003F080A" w:rsidRPr="003F080A" w:rsidRDefault="003F080A" w:rsidP="003F080A">
      <w:pPr>
        <w:rPr>
          <w:rStyle w:val="Kop1Char"/>
          <w:rFonts w:eastAsia="Arial"/>
        </w:rPr>
      </w:pPr>
      <w:r w:rsidRPr="003F080A">
        <w:rPr>
          <w:rStyle w:val="Kop1Char"/>
          <w:rFonts w:eastAsia="Arial"/>
        </w:rPr>
        <w:t xml:space="preserve">Van Vliet c.s. Transport Sliedrecht B.V.  </w:t>
      </w:r>
    </w:p>
    <w:p w14:paraId="3370EEB1" w14:textId="77777777" w:rsidR="003F080A" w:rsidRDefault="003F080A" w:rsidP="003F080A">
      <w:pPr>
        <w:spacing w:line="360" w:lineRule="auto"/>
        <w:rPr>
          <w:rFonts w:cs="Arial"/>
          <w:sz w:val="20"/>
          <w:szCs w:val="20"/>
        </w:rPr>
      </w:pPr>
    </w:p>
    <w:p w14:paraId="2A5B0CE5" w14:textId="1ADD3618" w:rsidR="003F080A" w:rsidRPr="003F080A" w:rsidRDefault="003F080A" w:rsidP="003F080A">
      <w:pPr>
        <w:spacing w:line="360" w:lineRule="auto"/>
        <w:rPr>
          <w:rFonts w:cs="Arial"/>
          <w:sz w:val="20"/>
          <w:szCs w:val="20"/>
        </w:rPr>
      </w:pPr>
      <w:r w:rsidRPr="003F080A">
        <w:rPr>
          <w:rFonts w:cs="Arial"/>
          <w:sz w:val="20"/>
          <w:szCs w:val="20"/>
        </w:rPr>
        <w:t xml:space="preserve">Eerder is een ontwerpbeschikking voor de actualisatie van de vergunning van </w:t>
      </w:r>
      <w:proofErr w:type="spellStart"/>
      <w:r w:rsidRPr="003F080A">
        <w:rPr>
          <w:rFonts w:cs="Arial"/>
          <w:sz w:val="20"/>
          <w:szCs w:val="20"/>
        </w:rPr>
        <w:t>Van</w:t>
      </w:r>
      <w:proofErr w:type="spellEnd"/>
      <w:r w:rsidRPr="003F080A">
        <w:rPr>
          <w:rFonts w:cs="Arial"/>
          <w:sz w:val="20"/>
          <w:szCs w:val="20"/>
        </w:rPr>
        <w:t xml:space="preserve"> Vliet ter inzage gelegd onder het bevoegd gezag van de provincie Zuid-Holland. Dit is per abuis gebeurd, aangezien het bevoegd gezag aangepast moest worden. Omdat dit niet binnen de </w:t>
      </w:r>
      <w:proofErr w:type="spellStart"/>
      <w:r w:rsidRPr="003F080A">
        <w:rPr>
          <w:rFonts w:cs="Arial"/>
          <w:sz w:val="20"/>
          <w:szCs w:val="20"/>
        </w:rPr>
        <w:t>Wabo</w:t>
      </w:r>
      <w:proofErr w:type="spellEnd"/>
      <w:r w:rsidRPr="003F080A">
        <w:rPr>
          <w:rFonts w:cs="Arial"/>
          <w:sz w:val="20"/>
          <w:szCs w:val="20"/>
        </w:rPr>
        <w:t>-procedure kon worden hersteld, is besloten de actualisatie opnieuw op te stellen als beschikking onder de Omgevingswet.</w:t>
      </w:r>
    </w:p>
    <w:p w14:paraId="7F50C50C" w14:textId="77777777" w:rsidR="003F080A" w:rsidRDefault="003F080A" w:rsidP="003F080A">
      <w:pPr>
        <w:spacing w:line="360" w:lineRule="auto"/>
        <w:rPr>
          <w:rFonts w:cs="Arial"/>
          <w:sz w:val="20"/>
          <w:szCs w:val="20"/>
        </w:rPr>
      </w:pPr>
    </w:p>
    <w:p w14:paraId="25FB8ECC" w14:textId="3DF25083" w:rsidR="00D24A20" w:rsidRDefault="003F080A" w:rsidP="008C3F0A">
      <w:pPr>
        <w:spacing w:line="360" w:lineRule="auto"/>
        <w:rPr>
          <w:rFonts w:cs="Arial"/>
          <w:sz w:val="20"/>
          <w:szCs w:val="20"/>
        </w:rPr>
      </w:pPr>
      <w:r w:rsidRPr="003F080A">
        <w:rPr>
          <w:rFonts w:cs="Arial"/>
          <w:sz w:val="20"/>
          <w:szCs w:val="20"/>
        </w:rPr>
        <w:t>De voorbereidingen voor deze herschreven beschikking zijn inmiddels gestart.</w:t>
      </w:r>
    </w:p>
    <w:p w14:paraId="4FF1B73F" w14:textId="77777777" w:rsidR="00D24A20" w:rsidRPr="005B4437" w:rsidRDefault="00D24A20" w:rsidP="008C3F0A">
      <w:pPr>
        <w:spacing w:line="360" w:lineRule="auto"/>
        <w:rPr>
          <w:rFonts w:cs="Arial"/>
          <w:sz w:val="20"/>
          <w:szCs w:val="20"/>
        </w:rPr>
      </w:pPr>
    </w:p>
    <w:p w14:paraId="1A1269D7" w14:textId="77777777" w:rsidR="0030258A" w:rsidRPr="00700EDF" w:rsidRDefault="0030258A" w:rsidP="0030258A">
      <w:pPr>
        <w:spacing w:line="360" w:lineRule="auto"/>
        <w:rPr>
          <w:color w:val="FFFFFF" w:themeColor="background1"/>
          <w:sz w:val="20"/>
          <w:szCs w:val="20"/>
        </w:rPr>
      </w:pPr>
      <w:r>
        <w:rPr>
          <w:rStyle w:val="Kop1Char"/>
          <w:rFonts w:eastAsia="Arial"/>
        </w:rPr>
        <w:t xml:space="preserve">Bodem </w:t>
      </w:r>
      <w:proofErr w:type="spellStart"/>
      <w:r>
        <w:rPr>
          <w:rStyle w:val="Kop1Char"/>
          <w:rFonts w:eastAsia="Arial"/>
        </w:rPr>
        <w:t>roadshow</w:t>
      </w:r>
      <w:proofErr w:type="spellEnd"/>
      <w:r>
        <w:rPr>
          <w:rStyle w:val="Kop1Char"/>
          <w:rFonts w:eastAsia="Arial"/>
        </w:rPr>
        <w:t xml:space="preserve"> </w:t>
      </w:r>
    </w:p>
    <w:p w14:paraId="4F731A06" w14:textId="77777777" w:rsidR="0030258A" w:rsidRPr="0016129C" w:rsidRDefault="0030258A" w:rsidP="0030258A">
      <w:pPr>
        <w:spacing w:line="360" w:lineRule="auto"/>
        <w:rPr>
          <w:rFonts w:cs="Arial"/>
          <w:sz w:val="20"/>
          <w:szCs w:val="20"/>
        </w:rPr>
      </w:pPr>
      <w:r w:rsidRPr="0016129C">
        <w:rPr>
          <w:rFonts w:cs="Arial"/>
          <w:sz w:val="20"/>
          <w:szCs w:val="20"/>
        </w:rPr>
        <w:t>In de zomer van 2025 bezochten bodemmedewerkers van OZHZ alle deelnemende gemeenten. Tijdens deze gesprekken legden we uit wat OZHZ doet op het gebied van bodem. Ook keken we samen naar de ruimtelijke ontwikkelingen, zowel op korte als lange termijn.</w:t>
      </w:r>
    </w:p>
    <w:p w14:paraId="0DBA2582" w14:textId="77777777" w:rsidR="0030258A" w:rsidRDefault="0030258A" w:rsidP="0030258A">
      <w:pPr>
        <w:spacing w:line="360" w:lineRule="auto"/>
        <w:rPr>
          <w:rFonts w:cs="Arial"/>
          <w:sz w:val="20"/>
          <w:szCs w:val="20"/>
        </w:rPr>
      </w:pPr>
      <w:bookmarkStart w:id="2" w:name="_Hlk210113315"/>
    </w:p>
    <w:p w14:paraId="393DB116" w14:textId="77777777" w:rsidR="0030258A" w:rsidRPr="0016129C" w:rsidRDefault="0030258A" w:rsidP="0030258A">
      <w:pPr>
        <w:spacing w:line="360" w:lineRule="auto"/>
        <w:rPr>
          <w:rFonts w:cs="Arial"/>
          <w:sz w:val="20"/>
          <w:szCs w:val="20"/>
        </w:rPr>
      </w:pPr>
      <w:r w:rsidRPr="0016129C">
        <w:rPr>
          <w:rFonts w:cs="Arial"/>
          <w:sz w:val="20"/>
          <w:szCs w:val="20"/>
        </w:rPr>
        <w:t xml:space="preserve">Met de inwerkingtreding van de Omgevingswet op 1 januari 2024 kregen bijna alle gemeenten extra taken </w:t>
      </w:r>
      <w:bookmarkEnd w:id="2"/>
      <w:r w:rsidRPr="0016129C">
        <w:rPr>
          <w:rFonts w:cs="Arial"/>
          <w:sz w:val="20"/>
          <w:szCs w:val="20"/>
        </w:rPr>
        <w:t xml:space="preserve">en verantwoordelijkheden voor de bescherming van de bodem. OZHZ voert deze taken uit namens de gemeenten. Daarom vinden we het belangrijk om hierover in gesprek te gaan en duidelijke </w:t>
      </w:r>
      <w:r w:rsidRPr="0016129C">
        <w:rPr>
          <w:rFonts w:cs="Arial"/>
          <w:sz w:val="20"/>
          <w:szCs w:val="20"/>
        </w:rPr>
        <w:lastRenderedPageBreak/>
        <w:t>afspraken te maken per gemeente. We brachten in kaart welke grote projecten en ontwikkelingen in uw gemeenten vanaf 2027 spelen op het gebied van bodem. Gemeenten en OZHZ ervaren deze gesprekken als zeer waardevol. Daarom willen we deze bezoeken jaarlijks herhalen, zodat we beter kunnen inschatten welke werkzaamheden op ons af komen en hoeveel budget en capaciteit daarvoor nodig is.</w:t>
      </w:r>
    </w:p>
    <w:p w14:paraId="7FAA611C" w14:textId="77777777" w:rsidR="0030258A" w:rsidRDefault="0030258A" w:rsidP="0030258A">
      <w:pPr>
        <w:spacing w:line="360" w:lineRule="auto"/>
        <w:rPr>
          <w:rFonts w:cs="Arial"/>
          <w:sz w:val="20"/>
          <w:szCs w:val="20"/>
        </w:rPr>
      </w:pPr>
    </w:p>
    <w:p w14:paraId="6296EE24" w14:textId="77777777" w:rsidR="0030258A" w:rsidRPr="00631FAB" w:rsidRDefault="0030258A" w:rsidP="0030258A">
      <w:pPr>
        <w:spacing w:line="360" w:lineRule="auto"/>
        <w:rPr>
          <w:rFonts w:cs="Arial"/>
          <w:color w:val="000000" w:themeColor="text1"/>
          <w:sz w:val="20"/>
          <w:szCs w:val="20"/>
        </w:rPr>
      </w:pPr>
      <w:r w:rsidRPr="00631FAB">
        <w:rPr>
          <w:rFonts w:cs="Arial"/>
          <w:color w:val="000000" w:themeColor="text1"/>
          <w:sz w:val="20"/>
          <w:szCs w:val="20"/>
        </w:rPr>
        <w:t>Voor de gemeente Sliedrecht hebben we te maken met een overbesteding. Dit komt onder andere door:</w:t>
      </w:r>
    </w:p>
    <w:p w14:paraId="533AC6D3" w14:textId="77777777" w:rsidR="0030258A" w:rsidRPr="00631FAB" w:rsidRDefault="0030258A" w:rsidP="0030258A">
      <w:pPr>
        <w:numPr>
          <w:ilvl w:val="0"/>
          <w:numId w:val="22"/>
        </w:numPr>
        <w:spacing w:line="360" w:lineRule="auto"/>
        <w:rPr>
          <w:rFonts w:cs="Arial"/>
          <w:color w:val="000000" w:themeColor="text1"/>
          <w:sz w:val="20"/>
          <w:szCs w:val="20"/>
        </w:rPr>
      </w:pPr>
      <w:r w:rsidRPr="00631FAB">
        <w:rPr>
          <w:rFonts w:cs="Arial"/>
          <w:color w:val="000000" w:themeColor="text1"/>
          <w:sz w:val="20"/>
          <w:szCs w:val="20"/>
        </w:rPr>
        <w:t>Project de Driehoek. Dit is een terrein van de gemeente Sliedrecht met o.a. een gronddepot. Hier zijn verschillende overtredingen geconstateerd. Door de gemeente is er een plan van aanpak opgesteld. Hierover is uitvoerig overleg tussen de gemeente en toezichthouders van bodem en integraal toezicht.</w:t>
      </w:r>
    </w:p>
    <w:p w14:paraId="10EA6E23" w14:textId="77777777" w:rsidR="0030258A" w:rsidRPr="00631FAB" w:rsidRDefault="0030258A" w:rsidP="0030258A">
      <w:pPr>
        <w:numPr>
          <w:ilvl w:val="0"/>
          <w:numId w:val="22"/>
        </w:numPr>
        <w:spacing w:line="360" w:lineRule="auto"/>
        <w:rPr>
          <w:rFonts w:cs="Arial"/>
          <w:color w:val="000000" w:themeColor="text1"/>
          <w:sz w:val="20"/>
          <w:szCs w:val="20"/>
        </w:rPr>
      </w:pPr>
      <w:r w:rsidRPr="00631FAB">
        <w:rPr>
          <w:rFonts w:cs="Arial"/>
          <w:color w:val="000000" w:themeColor="text1"/>
          <w:sz w:val="20"/>
          <w:szCs w:val="20"/>
        </w:rPr>
        <w:t xml:space="preserve">Toepassen en opslag van grond aan de </w:t>
      </w:r>
      <w:proofErr w:type="spellStart"/>
      <w:r w:rsidRPr="00631FAB">
        <w:rPr>
          <w:rFonts w:cs="Arial"/>
          <w:color w:val="000000" w:themeColor="text1"/>
          <w:sz w:val="20"/>
          <w:szCs w:val="20"/>
        </w:rPr>
        <w:t>Zwijnskade</w:t>
      </w:r>
      <w:proofErr w:type="spellEnd"/>
      <w:r w:rsidRPr="00631FAB">
        <w:rPr>
          <w:rFonts w:cs="Arial"/>
          <w:color w:val="000000" w:themeColor="text1"/>
          <w:sz w:val="20"/>
          <w:szCs w:val="20"/>
        </w:rPr>
        <w:t>.</w:t>
      </w:r>
    </w:p>
    <w:p w14:paraId="27AAA929" w14:textId="626BF271" w:rsidR="0030258A" w:rsidRPr="00631FAB" w:rsidRDefault="0030258A" w:rsidP="00631FAB">
      <w:pPr>
        <w:pStyle w:val="Lijstalinea"/>
        <w:numPr>
          <w:ilvl w:val="0"/>
          <w:numId w:val="22"/>
        </w:numPr>
        <w:spacing w:line="360" w:lineRule="auto"/>
        <w:rPr>
          <w:rStyle w:val="Kop1Char"/>
          <w:rFonts w:cs="Times New Roman"/>
          <w:b w:val="0"/>
          <w:bCs w:val="0"/>
          <w:color w:val="000000" w:themeColor="text1"/>
          <w:kern w:val="0"/>
          <w:sz w:val="20"/>
          <w:szCs w:val="20"/>
        </w:rPr>
      </w:pPr>
      <w:r w:rsidRPr="00631FAB">
        <w:rPr>
          <w:rFonts w:cs="Arial"/>
          <w:color w:val="000000" w:themeColor="text1"/>
          <w:sz w:val="20"/>
          <w:szCs w:val="20"/>
        </w:rPr>
        <w:t>Toepassen van grond Parallelweg 23 te Sliedrecht</w:t>
      </w:r>
    </w:p>
    <w:p w14:paraId="59284A42" w14:textId="77777777" w:rsidR="0030258A" w:rsidRDefault="0030258A" w:rsidP="0030258A">
      <w:pPr>
        <w:spacing w:line="240" w:lineRule="auto"/>
        <w:ind w:right="0"/>
        <w:rPr>
          <w:rStyle w:val="Kop1Char"/>
          <w:rFonts w:eastAsia="Arial"/>
        </w:rPr>
      </w:pPr>
    </w:p>
    <w:p w14:paraId="33ECCEAB" w14:textId="77777777" w:rsidR="00631FAB" w:rsidRDefault="00631FAB" w:rsidP="0030258A">
      <w:pPr>
        <w:rPr>
          <w:rStyle w:val="Kop1Char"/>
          <w:rFonts w:eastAsia="Arial"/>
        </w:rPr>
      </w:pPr>
    </w:p>
    <w:p w14:paraId="7625E491" w14:textId="77777777" w:rsidR="00631FAB" w:rsidRDefault="00631FAB" w:rsidP="0030258A">
      <w:pPr>
        <w:rPr>
          <w:rStyle w:val="Kop1Char"/>
          <w:rFonts w:eastAsia="Arial"/>
        </w:rPr>
      </w:pPr>
    </w:p>
    <w:p w14:paraId="79B5A0F0" w14:textId="1EC13BF5" w:rsidR="0030258A" w:rsidRDefault="0030258A" w:rsidP="0030258A">
      <w:pPr>
        <w:rPr>
          <w:rStyle w:val="Kop1Char"/>
          <w:rFonts w:eastAsia="Arial"/>
        </w:rPr>
      </w:pPr>
      <w:r>
        <w:rPr>
          <w:rStyle w:val="Kop1Char"/>
          <w:rFonts w:eastAsia="Arial"/>
        </w:rPr>
        <w:t>Stand van zaken a</w:t>
      </w:r>
      <w:r w:rsidRPr="00FB4690">
        <w:rPr>
          <w:rStyle w:val="Kop1Char"/>
          <w:rFonts w:eastAsia="Arial"/>
        </w:rPr>
        <w:t>ctieplannen geluid</w:t>
      </w:r>
    </w:p>
    <w:p w14:paraId="47EC04A8" w14:textId="77777777" w:rsidR="0030258A" w:rsidRDefault="0030258A" w:rsidP="0030258A">
      <w:pPr>
        <w:spacing w:line="360" w:lineRule="auto"/>
        <w:rPr>
          <w:sz w:val="20"/>
          <w:szCs w:val="20"/>
        </w:rPr>
      </w:pPr>
    </w:p>
    <w:p w14:paraId="447B8968" w14:textId="77777777" w:rsidR="0030258A" w:rsidRPr="00114CA2" w:rsidRDefault="0030258A" w:rsidP="0030258A">
      <w:pPr>
        <w:spacing w:line="360" w:lineRule="auto"/>
        <w:rPr>
          <w:sz w:val="20"/>
          <w:szCs w:val="20"/>
        </w:rPr>
      </w:pPr>
      <w:r>
        <w:rPr>
          <w:sz w:val="20"/>
          <w:szCs w:val="20"/>
        </w:rPr>
        <w:t xml:space="preserve">De gemeenten zijn op basis van de </w:t>
      </w:r>
      <w:r w:rsidRPr="00114CA2">
        <w:rPr>
          <w:sz w:val="20"/>
          <w:szCs w:val="20"/>
        </w:rPr>
        <w:t>Europese richtlijn Omgevingslawaai</w:t>
      </w:r>
      <w:r>
        <w:rPr>
          <w:sz w:val="20"/>
          <w:szCs w:val="20"/>
        </w:rPr>
        <w:t xml:space="preserve"> verplicht om actieplannen geluid op te stellen. </w:t>
      </w:r>
      <w:r w:rsidRPr="00114CA2">
        <w:rPr>
          <w:sz w:val="20"/>
          <w:szCs w:val="20"/>
        </w:rPr>
        <w:t>De formele inleverdatum voor het actieplan geluid deze cyclus was eind juni 2024.</w:t>
      </w:r>
      <w:r>
        <w:rPr>
          <w:sz w:val="20"/>
          <w:szCs w:val="20"/>
        </w:rPr>
        <w:t xml:space="preserve"> Voor geen van de gemeenten is deze datum gehaald. Hier lagen meerdere oorzaken aan ten grondslag. Zo is </w:t>
      </w:r>
      <w:r w:rsidRPr="00114CA2">
        <w:rPr>
          <w:sz w:val="20"/>
          <w:szCs w:val="20"/>
        </w:rPr>
        <w:t>de handleiding van het RIVM voor gemeenten over het aanleveren van actieplannen via de Centrale Voorziening Geluidgegevens (CVGG) pas in november 2024 gepubliceerd</w:t>
      </w:r>
      <w:r>
        <w:rPr>
          <w:sz w:val="20"/>
          <w:szCs w:val="20"/>
        </w:rPr>
        <w:t xml:space="preserve"> en waren er veel vragen over de rekenmethode die in de Omgevingswet is voorgeschreven</w:t>
      </w:r>
      <w:r w:rsidRPr="00114CA2">
        <w:rPr>
          <w:sz w:val="20"/>
          <w:szCs w:val="20"/>
        </w:rPr>
        <w:t>.</w:t>
      </w:r>
      <w:r>
        <w:rPr>
          <w:sz w:val="20"/>
          <w:szCs w:val="20"/>
        </w:rPr>
        <w:t xml:space="preserve"> Deze belemmeringen zijn inmiddels weggenomen. In uw gemeente is de stand van zaken als volgt: </w:t>
      </w:r>
    </w:p>
    <w:p w14:paraId="52533598" w14:textId="77777777" w:rsidR="0030258A" w:rsidRDefault="0030258A" w:rsidP="0030258A">
      <w:pPr>
        <w:spacing w:line="360" w:lineRule="auto"/>
        <w:rPr>
          <w:sz w:val="20"/>
          <w:szCs w:val="20"/>
        </w:rPr>
      </w:pPr>
    </w:p>
    <w:p w14:paraId="75E26FF9" w14:textId="77777777" w:rsidR="00682260" w:rsidRPr="00FB4690" w:rsidRDefault="00682260" w:rsidP="00682260">
      <w:pPr>
        <w:pStyle w:val="paragraph"/>
        <w:spacing w:before="0" w:beforeAutospacing="0" w:after="0" w:afterAutospacing="0" w:line="360" w:lineRule="auto"/>
        <w:textAlignment w:val="baseline"/>
        <w:rPr>
          <w:rFonts w:ascii="Arial" w:hAnsi="Arial"/>
          <w:sz w:val="20"/>
          <w:szCs w:val="20"/>
          <w:lang w:eastAsia="en-US"/>
        </w:rPr>
      </w:pPr>
      <w:r w:rsidRPr="00FB4690">
        <w:rPr>
          <w:rFonts w:ascii="Arial" w:hAnsi="Arial"/>
          <w:sz w:val="20"/>
          <w:szCs w:val="20"/>
          <w:lang w:eastAsia="en-US"/>
        </w:rPr>
        <w:t>Er is net groen licht gekomen voor de stand van zaken rondom de huidige wegdekverhardingen, maar we wachten nog op bevestiging van de selectie van wegdelen die doorgerekend zullen worden met stillere verhardingen en de wijze waarop participatie door de gemeente wordt meegenomen.</w:t>
      </w:r>
    </w:p>
    <w:p w14:paraId="5E36A14A" w14:textId="06BC0397" w:rsidR="0030258A" w:rsidRDefault="0030258A" w:rsidP="0030258A">
      <w:pPr>
        <w:spacing w:line="360" w:lineRule="auto"/>
        <w:rPr>
          <w:sz w:val="20"/>
          <w:szCs w:val="20"/>
        </w:rPr>
      </w:pPr>
      <w:r w:rsidRPr="00304031">
        <w:rPr>
          <w:sz w:val="20"/>
          <w:szCs w:val="20"/>
        </w:rPr>
        <w:t>.</w:t>
      </w:r>
    </w:p>
    <w:p w14:paraId="70D68D57" w14:textId="77777777" w:rsidR="0030258A" w:rsidRDefault="0030258A" w:rsidP="0030258A">
      <w:pPr>
        <w:spacing w:line="360" w:lineRule="auto"/>
        <w:rPr>
          <w:sz w:val="20"/>
          <w:szCs w:val="20"/>
        </w:rPr>
      </w:pPr>
    </w:p>
    <w:p w14:paraId="71F92D4D" w14:textId="77777777" w:rsidR="0030258A" w:rsidRPr="00780317" w:rsidRDefault="0030258A" w:rsidP="0030258A">
      <w:pPr>
        <w:rPr>
          <w:rStyle w:val="Kop1Char"/>
          <w:rFonts w:eastAsia="Arial"/>
        </w:rPr>
      </w:pPr>
      <w:r w:rsidRPr="00780317">
        <w:rPr>
          <w:rStyle w:val="Kop1Char"/>
          <w:rFonts w:eastAsia="Arial"/>
        </w:rPr>
        <w:t xml:space="preserve">Stand van zaken Wet Personen Mobiliteit </w:t>
      </w:r>
    </w:p>
    <w:p w14:paraId="7F4BD5FC" w14:textId="77777777" w:rsidR="0030258A" w:rsidRDefault="0030258A" w:rsidP="0030258A">
      <w:pPr>
        <w:rPr>
          <w:sz w:val="20"/>
          <w:szCs w:val="20"/>
        </w:rPr>
      </w:pPr>
    </w:p>
    <w:p w14:paraId="1B5D1DDC" w14:textId="77777777" w:rsidR="0030258A" w:rsidRPr="007028A2" w:rsidRDefault="0030258A" w:rsidP="0030258A">
      <w:pPr>
        <w:spacing w:line="360" w:lineRule="auto"/>
        <w:rPr>
          <w:sz w:val="20"/>
          <w:szCs w:val="20"/>
        </w:rPr>
      </w:pPr>
      <w:r w:rsidRPr="007028A2">
        <w:rPr>
          <w:sz w:val="20"/>
          <w:szCs w:val="20"/>
        </w:rPr>
        <w:t>We gaan een nieuwe fase in met de Wet Personenmobiliteit (WPM). Deze wet verplicht werkgevers met 100 of meer werknemers om te rapporteren over de CO</w:t>
      </w:r>
      <w:r w:rsidRPr="007028A2">
        <w:rPr>
          <w:rFonts w:ascii="Cambria Math" w:hAnsi="Cambria Math" w:cs="Cambria Math"/>
          <w:sz w:val="20"/>
          <w:szCs w:val="20"/>
        </w:rPr>
        <w:t>₂</w:t>
      </w:r>
      <w:r w:rsidRPr="007028A2">
        <w:rPr>
          <w:sz w:val="20"/>
          <w:szCs w:val="20"/>
        </w:rPr>
        <w:t>-uitstoot van zakelijk verkeer en woon-werkverkeer. Zo kunnen we zien of de uitstoot genoeg daalt en of er strengere regels nodig zijn. Werkgevers moesten hun rapport uiterlijk op 30 juni 2025 digitaal indienen via het portaal van RVO.</w:t>
      </w:r>
    </w:p>
    <w:p w14:paraId="5E4F3765" w14:textId="77777777" w:rsidR="0030258A" w:rsidRPr="007028A2" w:rsidRDefault="0030258A" w:rsidP="0030258A">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lastRenderedPageBreak/>
        <w:t xml:space="preserve">De regelgeving is nieuw, daarom koos OZHZ ervoor om te beginnen met het informeren van organisaties die aan deze nieuwe verplichting voldoen. Op die manier is bovendien de tijdsinzet voor toezicht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w:t>
      </w:r>
      <w:proofErr w:type="spellStart"/>
      <w:r w:rsidRPr="007028A2">
        <w:rPr>
          <w:sz w:val="20"/>
          <w:szCs w:val="20"/>
        </w:rPr>
        <w:t>IenW</w:t>
      </w:r>
      <w:proofErr w:type="spellEnd"/>
      <w:r w:rsidRPr="007028A2">
        <w:rPr>
          <w:sz w:val="20"/>
          <w:szCs w:val="20"/>
        </w:rPr>
        <w:t xml:space="preserve"> stuurde deze organisaties zelf een brief met het verzoek om alsnog te rapporteren.</w:t>
      </w:r>
      <w:r>
        <w:rPr>
          <w:sz w:val="20"/>
          <w:szCs w:val="20"/>
        </w:rPr>
        <w:t xml:space="preserve"> Dit zorgde voor</w:t>
      </w:r>
      <w:r w:rsidRPr="007028A2">
        <w:rPr>
          <w:sz w:val="20"/>
          <w:szCs w:val="20"/>
        </w:rPr>
        <w:t xml:space="preserve"> verwarring en vertraging. OZHZ overlegt nu met ODNL en het ministerie om tot één duidelijke en consistente aanpak te komen.</w:t>
      </w:r>
    </w:p>
    <w:p w14:paraId="200CF98E" w14:textId="77777777" w:rsidR="0030258A" w:rsidRDefault="0030258A" w:rsidP="0030258A">
      <w:pPr>
        <w:spacing w:line="360" w:lineRule="auto"/>
        <w:rPr>
          <w:sz w:val="20"/>
          <w:szCs w:val="20"/>
        </w:rPr>
      </w:pPr>
    </w:p>
    <w:p w14:paraId="2CCE8A96" w14:textId="77777777" w:rsidR="0030258A" w:rsidRDefault="0030258A" w:rsidP="0030258A">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2A78D3B2" w14:textId="77777777" w:rsidR="0030258A" w:rsidRDefault="0030258A" w:rsidP="0030258A">
      <w:pPr>
        <w:spacing w:line="360" w:lineRule="auto"/>
        <w:rPr>
          <w:b/>
          <w:bCs/>
          <w:sz w:val="20"/>
          <w:szCs w:val="20"/>
        </w:rPr>
      </w:pPr>
    </w:p>
    <w:p w14:paraId="785E0C62" w14:textId="77777777" w:rsidR="0030258A" w:rsidRPr="008125EE" w:rsidRDefault="0030258A" w:rsidP="0030258A">
      <w:pPr>
        <w:spacing w:line="360" w:lineRule="auto"/>
        <w:rPr>
          <w:b/>
          <w:bCs/>
          <w:sz w:val="20"/>
          <w:szCs w:val="20"/>
        </w:rPr>
      </w:pPr>
      <w:r w:rsidRPr="008125EE">
        <w:rPr>
          <w:b/>
          <w:bCs/>
          <w:sz w:val="20"/>
          <w:szCs w:val="20"/>
        </w:rPr>
        <w:t>Handhaving bij niet-rapporteren</w:t>
      </w:r>
    </w:p>
    <w:p w14:paraId="4B0DF8B2" w14:textId="77777777" w:rsidR="0030258A" w:rsidRPr="008125EE" w:rsidRDefault="0030258A" w:rsidP="0030258A">
      <w:pPr>
        <w:spacing w:line="360" w:lineRule="auto"/>
        <w:rPr>
          <w:sz w:val="20"/>
          <w:szCs w:val="20"/>
        </w:rPr>
      </w:pPr>
      <w:r w:rsidRPr="008125EE">
        <w:rPr>
          <w:sz w:val="20"/>
          <w:szCs w:val="20"/>
        </w:rPr>
        <w:t xml:space="preserve">Samen met gemeentelijke contactpersonen stelden we een handhavingsstrategie op. Begin juli stuurden we een waarschuwingsbrief met de melding van een overtreding. Organisaties kregen 8 weken om alsnog te rapporteren. Eind augustus stuurden we een overtredingsbrief naar organisaties die nog steeds niet hadden gerapporteerd. Ook nu kregen ze 8 weken de tijd. Eind oktober wordt een </w:t>
      </w:r>
      <w:r>
        <w:rPr>
          <w:sz w:val="20"/>
          <w:szCs w:val="20"/>
        </w:rPr>
        <w:t>l</w:t>
      </w:r>
      <w:r w:rsidRPr="008125EE">
        <w:rPr>
          <w:sz w:val="20"/>
          <w:szCs w:val="20"/>
        </w:rPr>
        <w:t>ast onder dwangsom opgelegd bij voor organisaties die nog steeds geen rapport hebben ingediend.</w:t>
      </w:r>
    </w:p>
    <w:p w14:paraId="720AB07C" w14:textId="77777777" w:rsidR="0030258A" w:rsidRPr="008125EE" w:rsidRDefault="0030258A" w:rsidP="0030258A">
      <w:pPr>
        <w:spacing w:line="360" w:lineRule="auto"/>
        <w:rPr>
          <w:b/>
          <w:bCs/>
          <w:sz w:val="20"/>
          <w:szCs w:val="20"/>
        </w:rPr>
      </w:pPr>
    </w:p>
    <w:p w14:paraId="1F216D80" w14:textId="77777777" w:rsidR="0030258A" w:rsidRPr="008125EE" w:rsidRDefault="0030258A" w:rsidP="0030258A">
      <w:pPr>
        <w:spacing w:line="360" w:lineRule="auto"/>
        <w:rPr>
          <w:b/>
          <w:bCs/>
          <w:sz w:val="20"/>
          <w:szCs w:val="20"/>
        </w:rPr>
      </w:pPr>
    </w:p>
    <w:p w14:paraId="60728311" w14:textId="77777777" w:rsidR="0030258A" w:rsidRPr="004D7043" w:rsidRDefault="0030258A" w:rsidP="0030258A">
      <w:pPr>
        <w:rPr>
          <w:rFonts w:eastAsia="Arial" w:cs="Arial"/>
          <w:b/>
          <w:bCs/>
          <w:color w:val="004B36"/>
          <w:kern w:val="32"/>
          <w:sz w:val="32"/>
          <w:szCs w:val="32"/>
        </w:rPr>
      </w:pPr>
      <w:r w:rsidRPr="00F67F95">
        <w:rPr>
          <w:rFonts w:cs="Arial"/>
          <w:noProof/>
          <w:sz w:val="20"/>
          <w:szCs w:val="20"/>
        </w:rPr>
        <w:drawing>
          <wp:anchor distT="0" distB="0" distL="114300" distR="114300" simplePos="0" relativeHeight="251670542" behindDoc="0" locked="0" layoutInCell="1" allowOverlap="1" wp14:anchorId="0530141C" wp14:editId="2080236E">
            <wp:simplePos x="0" y="0"/>
            <wp:positionH relativeFrom="margin">
              <wp:posOffset>3493287</wp:posOffset>
            </wp:positionH>
            <wp:positionV relativeFrom="paragraph">
              <wp:posOffset>54864</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241B0C87" w14:textId="77777777" w:rsidR="0030258A" w:rsidRDefault="0030258A" w:rsidP="0030258A">
      <w:pPr>
        <w:spacing w:line="360" w:lineRule="auto"/>
        <w:rPr>
          <w:sz w:val="20"/>
          <w:szCs w:val="20"/>
        </w:rPr>
      </w:pPr>
    </w:p>
    <w:p w14:paraId="3CBC595B" w14:textId="77777777" w:rsidR="0030258A" w:rsidRPr="00F67F95" w:rsidRDefault="0030258A" w:rsidP="0030258A">
      <w:pPr>
        <w:spacing w:line="360" w:lineRule="auto"/>
        <w:rPr>
          <w:rFonts w:cs="Arial"/>
          <w:sz w:val="20"/>
          <w:szCs w:val="20"/>
        </w:rPr>
      </w:pPr>
      <w:r w:rsidRPr="00F67F95">
        <w:rPr>
          <w:rFonts w:cs="Arial"/>
          <w:sz w:val="20"/>
          <w:szCs w:val="20"/>
        </w:rPr>
        <w:t>We nemen steeds vaker onze drone mee als we bodemtoezicht houden in een gebied. Dat maakt ons werk veel effectiever. Zien we iets opvallends? Dan maken we meteen foto’s vanuit de lucht. Die gebruiken we later in onze verslagen en gebruiken we als bewijsmateriaal bij handhaving.</w:t>
      </w:r>
    </w:p>
    <w:p w14:paraId="20BCC862" w14:textId="77777777" w:rsidR="0030258A" w:rsidRDefault="0030258A" w:rsidP="0030258A">
      <w:pPr>
        <w:spacing w:line="360" w:lineRule="auto"/>
        <w:rPr>
          <w:sz w:val="20"/>
          <w:szCs w:val="20"/>
        </w:rPr>
      </w:pPr>
      <w:r w:rsidRPr="00ED4BB0">
        <w:rPr>
          <w:rFonts w:cs="Arial"/>
          <w:strike/>
          <w:noProof/>
          <w:color w:val="FF0000"/>
          <w:sz w:val="22"/>
          <w:szCs w:val="22"/>
        </w:rPr>
        <w:lastRenderedPageBreak/>
        <w:drawing>
          <wp:anchor distT="0" distB="0" distL="114300" distR="114300" simplePos="0" relativeHeight="251671566" behindDoc="0" locked="0" layoutInCell="1" allowOverlap="1" wp14:anchorId="6EDC01B5" wp14:editId="093A794A">
            <wp:simplePos x="0" y="0"/>
            <wp:positionH relativeFrom="margin">
              <wp:posOffset>-60960</wp:posOffset>
            </wp:positionH>
            <wp:positionV relativeFrom="paragraph">
              <wp:posOffset>164465</wp:posOffset>
            </wp:positionV>
            <wp:extent cx="3126740" cy="2340610"/>
            <wp:effectExtent l="0" t="0" r="0" b="254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6740"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6026A8" w14:textId="77777777" w:rsidR="0030258A" w:rsidRPr="005C4F96" w:rsidRDefault="0030258A" w:rsidP="0030258A">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54B7A058" w14:textId="77777777" w:rsidR="0030258A" w:rsidRDefault="0030258A" w:rsidP="0030258A">
      <w:pPr>
        <w:spacing w:line="360" w:lineRule="auto"/>
        <w:rPr>
          <w:sz w:val="20"/>
          <w:szCs w:val="20"/>
        </w:rPr>
      </w:pPr>
    </w:p>
    <w:p w14:paraId="238F3B58" w14:textId="77777777" w:rsidR="0030258A" w:rsidRPr="005C4F96" w:rsidRDefault="0030258A" w:rsidP="0030258A">
      <w:pPr>
        <w:spacing w:line="360" w:lineRule="auto"/>
        <w:rPr>
          <w:sz w:val="20"/>
          <w:szCs w:val="20"/>
        </w:rPr>
      </w:pPr>
      <w:r>
        <w:rPr>
          <w:sz w:val="20"/>
          <w:szCs w:val="20"/>
        </w:rPr>
        <w:t>Als</w:t>
      </w:r>
      <w:r w:rsidRPr="005C4F96">
        <w:rPr>
          <w:sz w:val="20"/>
          <w:szCs w:val="20"/>
        </w:rPr>
        <w:t xml:space="preserve"> Omgevingsdienst Zuid-Holland Zuid werk</w:t>
      </w:r>
      <w:r>
        <w:rPr>
          <w:sz w:val="20"/>
          <w:szCs w:val="20"/>
        </w:rPr>
        <w:t>en</w:t>
      </w:r>
      <w:r w:rsidRPr="005C4F96">
        <w:rPr>
          <w:sz w:val="20"/>
          <w:szCs w:val="20"/>
        </w:rPr>
        <w:t xml:space="preserve"> we samen met collega’s van andere omgevingsdiensten. Samen bouwen we aan een drone-team. We delen kennis en ervaring. Daardoor leren we sneller en helpen we elkaar om drones nog beter in te zetten voor toezicht.</w:t>
      </w:r>
    </w:p>
    <w:p w14:paraId="48E45D9C" w14:textId="77777777" w:rsidR="0030258A" w:rsidRPr="005C4F96" w:rsidRDefault="0030258A" w:rsidP="0030258A">
      <w:pPr>
        <w:spacing w:line="360" w:lineRule="auto"/>
        <w:rPr>
          <w:sz w:val="20"/>
          <w:szCs w:val="20"/>
        </w:rPr>
      </w:pPr>
      <w:r w:rsidRPr="005C4F96">
        <w:rPr>
          <w:sz w:val="20"/>
          <w:szCs w:val="20"/>
        </w:rPr>
        <w:t>Ons team groeit snel. We maken nu niet alleen foto’s, maar ook 3D-modellen van terreinen en gronddepots. Daarmee berekenen we precies hoeveel materiaal er ligt. Zo krijgen we een duidelijk</w:t>
      </w:r>
      <w:r>
        <w:rPr>
          <w:sz w:val="20"/>
          <w:szCs w:val="20"/>
        </w:rPr>
        <w:t xml:space="preserve">er </w:t>
      </w:r>
      <w:r w:rsidRPr="005C4F96">
        <w:rPr>
          <w:sz w:val="20"/>
          <w:szCs w:val="20"/>
        </w:rPr>
        <w:t>beeld van de situatie op een locatie.</w:t>
      </w:r>
    </w:p>
    <w:p w14:paraId="0E011418" w14:textId="2D4293CF" w:rsidR="0030258A" w:rsidRDefault="0030258A" w:rsidP="0030258A">
      <w:pPr>
        <w:spacing w:line="240" w:lineRule="auto"/>
        <w:ind w:right="0"/>
        <w:rPr>
          <w:rStyle w:val="Kop1Char"/>
          <w:rFonts w:eastAsia="Arial"/>
        </w:rPr>
      </w:pPr>
    </w:p>
    <w:p w14:paraId="5A6C9630" w14:textId="77777777" w:rsidR="0030258A" w:rsidRDefault="0030258A" w:rsidP="0030258A">
      <w:pPr>
        <w:spacing w:line="240" w:lineRule="auto"/>
        <w:rPr>
          <w:rStyle w:val="Kop1Char"/>
          <w:rFonts w:eastAsia="Arial"/>
        </w:rPr>
      </w:pPr>
      <w:r w:rsidRPr="007450D4">
        <w:rPr>
          <w:rStyle w:val="Kop1Char"/>
          <w:rFonts w:eastAsia="Arial"/>
        </w:rPr>
        <w:t xml:space="preserve">Nieuwe lokale regels voor de bodem van kracht </w:t>
      </w:r>
    </w:p>
    <w:p w14:paraId="12CA957E" w14:textId="77777777" w:rsidR="0030258A" w:rsidRPr="007450D4" w:rsidRDefault="0030258A" w:rsidP="0030258A">
      <w:pPr>
        <w:spacing w:line="240" w:lineRule="auto"/>
        <w:rPr>
          <w:rFonts w:cs="Arial"/>
          <w:sz w:val="22"/>
          <w:szCs w:val="22"/>
        </w:rPr>
      </w:pPr>
      <w:r w:rsidRPr="007450D4">
        <w:rPr>
          <w:rStyle w:val="Kop1Char"/>
          <w:rFonts w:eastAsia="Arial"/>
        </w:rPr>
        <w:t xml:space="preserve">in Zuid-Holland Zuid </w:t>
      </w:r>
    </w:p>
    <w:p w14:paraId="00D5C564" w14:textId="77777777" w:rsidR="0030258A" w:rsidRPr="0094671F" w:rsidRDefault="0030258A" w:rsidP="0030258A">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24022CCD" w14:textId="77777777" w:rsidR="0030258A" w:rsidRPr="0094671F" w:rsidRDefault="0030258A" w:rsidP="0030258A">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027D730B" w14:textId="77777777" w:rsidR="0030258A" w:rsidRPr="0094671F" w:rsidRDefault="0030258A" w:rsidP="0030258A">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21B31F50" w14:textId="77777777" w:rsidR="0030258A" w:rsidRPr="0094671F" w:rsidRDefault="0030258A" w:rsidP="0030258A">
      <w:pPr>
        <w:spacing w:line="360" w:lineRule="auto"/>
        <w:rPr>
          <w:rFonts w:cs="Arial"/>
          <w:sz w:val="20"/>
          <w:szCs w:val="20"/>
        </w:rPr>
      </w:pPr>
    </w:p>
    <w:p w14:paraId="6FC505A2" w14:textId="77777777" w:rsidR="0030258A" w:rsidRPr="0094671F" w:rsidRDefault="0030258A" w:rsidP="0030258A">
      <w:pPr>
        <w:spacing w:line="360" w:lineRule="auto"/>
        <w:rPr>
          <w:rFonts w:cs="Arial"/>
          <w:sz w:val="20"/>
          <w:szCs w:val="20"/>
        </w:rPr>
      </w:pPr>
      <w:r w:rsidRPr="0094671F">
        <w:rPr>
          <w:rFonts w:cs="Arial"/>
          <w:b/>
          <w:bCs/>
          <w:sz w:val="20"/>
          <w:szCs w:val="20"/>
        </w:rPr>
        <w:t>Laatste etappe</w:t>
      </w:r>
    </w:p>
    <w:p w14:paraId="74760E93" w14:textId="77777777" w:rsidR="0030258A" w:rsidRPr="0094671F" w:rsidRDefault="0030258A" w:rsidP="0030258A">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701A033A" w14:textId="77777777" w:rsidR="0030258A" w:rsidRPr="0094671F" w:rsidRDefault="0030258A" w:rsidP="0030258A">
      <w:pPr>
        <w:spacing w:line="360" w:lineRule="auto"/>
        <w:rPr>
          <w:rFonts w:cs="Arial"/>
          <w:sz w:val="20"/>
          <w:szCs w:val="20"/>
        </w:rPr>
      </w:pPr>
    </w:p>
    <w:p w14:paraId="30FAC294" w14:textId="77777777" w:rsidR="0030258A" w:rsidRPr="0094671F" w:rsidRDefault="0030258A" w:rsidP="0030258A">
      <w:pPr>
        <w:spacing w:line="360" w:lineRule="auto"/>
        <w:rPr>
          <w:rFonts w:cs="Arial"/>
          <w:sz w:val="20"/>
          <w:szCs w:val="20"/>
        </w:rPr>
      </w:pPr>
      <w:r w:rsidRPr="0094671F">
        <w:rPr>
          <w:rFonts w:cs="Arial"/>
          <w:b/>
          <w:bCs/>
          <w:sz w:val="20"/>
          <w:szCs w:val="20"/>
        </w:rPr>
        <w:t>Goed voorbeeld doet volgen</w:t>
      </w:r>
    </w:p>
    <w:p w14:paraId="1F078102" w14:textId="77777777" w:rsidR="0030258A" w:rsidRPr="0094671F" w:rsidRDefault="0030258A" w:rsidP="0030258A">
      <w:pPr>
        <w:spacing w:line="360" w:lineRule="auto"/>
        <w:rPr>
          <w:rFonts w:cs="Arial"/>
          <w:sz w:val="20"/>
          <w:szCs w:val="20"/>
        </w:rPr>
      </w:pPr>
      <w:r w:rsidRPr="0094671F">
        <w:rPr>
          <w:rFonts w:cs="Arial"/>
          <w:sz w:val="20"/>
          <w:szCs w:val="20"/>
        </w:rPr>
        <w:t xml:space="preserve">Wat werkt voor bodemkwaliteit, kan ook voor andere thema’s. Regionale samenwerking heeft veel voordelen. Gemeenten hoeven niet allemaal zelf het wiel uit te vinden. Door krachten te bundelen, gaat </w:t>
      </w:r>
      <w:r w:rsidRPr="0094671F">
        <w:rPr>
          <w:rFonts w:cs="Arial"/>
          <w:sz w:val="20"/>
          <w:szCs w:val="20"/>
        </w:rPr>
        <w:lastRenderedPageBreak/>
        <w:t>het sneller en beter. Een klein kernteam van OZHZ en gemeenten is daarbij belangrijk. Ook een goede ontvangst bij gemeenten helpt: de bereidheid om regels van elkaar over te nemen, feedback te geven en samen te werken aan vaststelling.</w:t>
      </w:r>
    </w:p>
    <w:p w14:paraId="7DECEA03" w14:textId="77777777" w:rsidR="0030258A" w:rsidRPr="0094671F" w:rsidRDefault="0030258A" w:rsidP="0030258A">
      <w:pPr>
        <w:spacing w:line="360" w:lineRule="auto"/>
        <w:rPr>
          <w:rFonts w:cs="Arial"/>
          <w:sz w:val="20"/>
          <w:szCs w:val="20"/>
        </w:rPr>
      </w:pPr>
      <w:r w:rsidRPr="0094671F">
        <w:rPr>
          <w:rFonts w:cs="Arial"/>
          <w:sz w:val="20"/>
          <w:szCs w:val="20"/>
        </w:rPr>
        <w:t>Bodemkwaliteit was het eerste thema dat we regionaal aanpakten. Niet alles ging perfect, maar we leren ervan voor de volgende onderwerpen.</w:t>
      </w:r>
    </w:p>
    <w:p w14:paraId="04DA6F74" w14:textId="77777777" w:rsidR="0030258A" w:rsidRPr="0094671F" w:rsidRDefault="0030258A" w:rsidP="0030258A">
      <w:pPr>
        <w:spacing w:line="360" w:lineRule="auto"/>
        <w:rPr>
          <w:rFonts w:cs="Arial"/>
          <w:sz w:val="20"/>
          <w:szCs w:val="20"/>
        </w:rPr>
      </w:pPr>
    </w:p>
    <w:p w14:paraId="4AF25A14" w14:textId="77777777" w:rsidR="0030258A" w:rsidRPr="0094671F" w:rsidRDefault="0030258A" w:rsidP="0030258A">
      <w:pPr>
        <w:spacing w:line="360" w:lineRule="auto"/>
        <w:rPr>
          <w:rFonts w:cs="Arial"/>
          <w:sz w:val="20"/>
          <w:szCs w:val="20"/>
        </w:rPr>
      </w:pPr>
      <w:r w:rsidRPr="0094671F">
        <w:rPr>
          <w:rFonts w:cs="Arial"/>
          <w:b/>
          <w:bCs/>
          <w:sz w:val="20"/>
          <w:szCs w:val="20"/>
        </w:rPr>
        <w:t>Rijk volgt ons voorbeeld</w:t>
      </w:r>
    </w:p>
    <w:p w14:paraId="4E76A029" w14:textId="77777777" w:rsidR="0030258A" w:rsidRPr="0094671F" w:rsidRDefault="0030258A" w:rsidP="0030258A">
      <w:pPr>
        <w:spacing w:line="360" w:lineRule="auto"/>
        <w:rPr>
          <w:rFonts w:cs="Arial"/>
          <w:sz w:val="20"/>
          <w:szCs w:val="20"/>
        </w:rPr>
      </w:pPr>
      <w:r w:rsidRPr="0094671F">
        <w:rPr>
          <w:rFonts w:cs="Arial"/>
          <w:sz w:val="20"/>
          <w:szCs w:val="20"/>
        </w:rPr>
        <w:t>In onze regels staat dat je een vergunning nodig hebt voor het toepassen van staalslakken. We hebben duidelijk uitgewerkt wat wel en niet mag. Dat was best gedurfd, want in Nederland gold tot dan toe alleen een informatie- of meldplicht. Maar goed voorbeeld doet volgen: in juli 2025 nam de Tweede Kamer een motie aan voor een vergunningsplicht. Twee vormen van toepassing zijn nu zelfs verboden.</w:t>
      </w:r>
    </w:p>
    <w:p w14:paraId="37EB1824" w14:textId="77777777" w:rsidR="0030258A" w:rsidRDefault="0030258A" w:rsidP="0030258A">
      <w:pPr>
        <w:spacing w:line="360" w:lineRule="auto"/>
        <w:rPr>
          <w:sz w:val="20"/>
          <w:szCs w:val="20"/>
        </w:rPr>
      </w:pPr>
    </w:p>
    <w:p w14:paraId="5109EF59" w14:textId="77777777" w:rsidR="0030258A" w:rsidRPr="00465D62" w:rsidRDefault="0030258A" w:rsidP="0030258A">
      <w:pPr>
        <w:spacing w:line="360" w:lineRule="auto"/>
        <w:rPr>
          <w:sz w:val="20"/>
          <w:szCs w:val="20"/>
        </w:rPr>
      </w:pPr>
      <w:r w:rsidRPr="00465D62">
        <w:rPr>
          <w:sz w:val="20"/>
          <w:szCs w:val="20"/>
        </w:rPr>
        <w:t xml:space="preserve">U leest meer over de </w:t>
      </w:r>
      <w:hyperlink r:id="rId17" w:anchor="belangrijkste-veranderingen" w:history="1">
        <w:r w:rsidRPr="00465D62">
          <w:rPr>
            <w:color w:val="0000FF"/>
            <w:sz w:val="20"/>
            <w:szCs w:val="20"/>
            <w:u w:val="single"/>
          </w:rPr>
          <w:t>Nieuwe lokale bodemregels</w:t>
        </w:r>
      </w:hyperlink>
      <w:r w:rsidRPr="00465D62">
        <w:rPr>
          <w:sz w:val="20"/>
          <w:szCs w:val="20"/>
        </w:rPr>
        <w:t xml:space="preserve"> op onze website.</w:t>
      </w:r>
    </w:p>
    <w:p w14:paraId="353E70C0" w14:textId="59DE90CB" w:rsidR="005918CC" w:rsidRDefault="005918CC" w:rsidP="00391F6A">
      <w:pPr>
        <w:spacing w:line="257" w:lineRule="auto"/>
        <w:rPr>
          <w:sz w:val="20"/>
          <w:szCs w:val="20"/>
        </w:rPr>
      </w:pPr>
    </w:p>
    <w:p w14:paraId="3C067CB6" w14:textId="29D167C2" w:rsidR="004C0615" w:rsidRDefault="004C0615" w:rsidP="004C0615">
      <w:pPr>
        <w:pStyle w:val="Kop1"/>
        <w:spacing w:line="360" w:lineRule="auto"/>
        <w:ind w:right="85"/>
        <w:rPr>
          <w:sz w:val="40"/>
        </w:rPr>
      </w:pPr>
      <w:r w:rsidRPr="006D31A7">
        <w:rPr>
          <w:sz w:val="40"/>
        </w:rPr>
        <w:lastRenderedPageBreak/>
        <w:t>Financieel overzicht</w:t>
      </w:r>
    </w:p>
    <w:p w14:paraId="5FEB26C9" w14:textId="61863D8A" w:rsidR="004C0615" w:rsidRPr="005918CC" w:rsidRDefault="00BB23C5" w:rsidP="004C0615">
      <w:pPr>
        <w:rPr>
          <w:rFonts w:cs="Arial"/>
          <w:sz w:val="32"/>
          <w:szCs w:val="32"/>
        </w:rPr>
      </w:pPr>
      <w:r>
        <w:rPr>
          <w:noProof/>
        </w:rPr>
        <w:drawing>
          <wp:anchor distT="0" distB="0" distL="114300" distR="114300" simplePos="0" relativeHeight="251668494" behindDoc="0" locked="0" layoutInCell="1" allowOverlap="1" wp14:anchorId="68A3B993" wp14:editId="794DB6D2">
            <wp:simplePos x="0" y="0"/>
            <wp:positionH relativeFrom="page">
              <wp:align>center</wp:align>
            </wp:positionH>
            <wp:positionV relativeFrom="paragraph">
              <wp:posOffset>116281</wp:posOffset>
            </wp:positionV>
            <wp:extent cx="5591175" cy="6677025"/>
            <wp:effectExtent l="0" t="0" r="9525" b="9525"/>
            <wp:wrapThrough wrapText="bothSides">
              <wp:wrapPolygon edited="0">
                <wp:start x="0" y="0"/>
                <wp:lineTo x="0" y="21569"/>
                <wp:lineTo x="21563" y="21569"/>
                <wp:lineTo x="21563" y="0"/>
                <wp:lineTo x="0" y="0"/>
              </wp:wrapPolygon>
            </wp:wrapThrough>
            <wp:docPr id="9" name="Afbeelding 8">
              <a:extLst xmlns:a="http://schemas.openxmlformats.org/drawingml/2006/main">
                <a:ext uri="{FF2B5EF4-FFF2-40B4-BE49-F238E27FC236}">
                  <a16:creationId xmlns:a16="http://schemas.microsoft.com/office/drawing/2014/main" id="{848F9437-87EF-A82A-1184-4AEA0BC8A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848F9437-87EF-A82A-1184-4AEA0BC8ACFD}"/>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6677025"/>
                    </a:xfrm>
                    <a:prstGeom prst="rect">
                      <a:avLst/>
                    </a:prstGeom>
                    <a:noFill/>
                  </pic:spPr>
                </pic:pic>
              </a:graphicData>
            </a:graphic>
            <wp14:sizeRelH relativeFrom="page">
              <wp14:pctWidth>0</wp14:pctWidth>
            </wp14:sizeRelH>
            <wp14:sizeRelV relativeFrom="page">
              <wp14:pctHeight>0</wp14:pctHeight>
            </wp14:sizeRelV>
          </wp:anchor>
        </w:drawing>
      </w:r>
    </w:p>
    <w:p w14:paraId="5B3BE79A" w14:textId="77777777" w:rsidR="004C0615" w:rsidRDefault="004C0615" w:rsidP="004C0615">
      <w:pPr>
        <w:rPr>
          <w:rFonts w:cs="Arial"/>
          <w:sz w:val="32"/>
          <w:szCs w:val="32"/>
        </w:rPr>
      </w:pPr>
    </w:p>
    <w:p w14:paraId="2430DF15" w14:textId="77777777" w:rsidR="004C0615" w:rsidRPr="005918CC" w:rsidRDefault="004C0615" w:rsidP="004C0615">
      <w:pPr>
        <w:rPr>
          <w:rFonts w:cs="Arial"/>
          <w:sz w:val="32"/>
          <w:szCs w:val="32"/>
        </w:rPr>
      </w:pPr>
    </w:p>
    <w:p w14:paraId="01EADDD5" w14:textId="77777777" w:rsidR="004C0615" w:rsidRDefault="004C0615" w:rsidP="004C0615"/>
    <w:p w14:paraId="2A4CE682" w14:textId="77777777" w:rsidR="004C0615" w:rsidRDefault="004C0615" w:rsidP="004C0615"/>
    <w:p w14:paraId="6333D08F" w14:textId="77777777" w:rsidR="004C0615" w:rsidRDefault="004C0615" w:rsidP="004C0615"/>
    <w:p w14:paraId="55D4EBCB" w14:textId="77777777" w:rsidR="004C0615" w:rsidRDefault="004C0615" w:rsidP="004C0615"/>
    <w:p w14:paraId="6466AF86" w14:textId="77777777" w:rsidR="004C0615" w:rsidRDefault="004C0615" w:rsidP="004C0615"/>
    <w:p w14:paraId="52688D48" w14:textId="77777777" w:rsidR="004C0615" w:rsidRDefault="004C0615" w:rsidP="004C0615"/>
    <w:p w14:paraId="1000E8B0" w14:textId="77777777" w:rsidR="004C0615" w:rsidRDefault="004C0615" w:rsidP="004C0615"/>
    <w:p w14:paraId="0DEB6023" w14:textId="77777777" w:rsidR="004C0615" w:rsidRDefault="004C0615" w:rsidP="004C0615"/>
    <w:p w14:paraId="19D3DB09" w14:textId="77777777" w:rsidR="004C0615" w:rsidRDefault="004C0615" w:rsidP="004C0615"/>
    <w:p w14:paraId="6F86A436" w14:textId="77777777" w:rsidR="004C0615" w:rsidRDefault="004C0615" w:rsidP="004C0615"/>
    <w:p w14:paraId="1B569173" w14:textId="77777777" w:rsidR="004C0615" w:rsidRDefault="004C0615" w:rsidP="004C0615"/>
    <w:p w14:paraId="6316968F" w14:textId="77777777" w:rsidR="004C0615" w:rsidRDefault="004C0615" w:rsidP="004C0615"/>
    <w:p w14:paraId="749AC51C" w14:textId="77777777" w:rsidR="004C0615" w:rsidRDefault="004C0615" w:rsidP="004C0615"/>
    <w:p w14:paraId="7088C937" w14:textId="77777777" w:rsidR="004C0615" w:rsidRDefault="004C0615" w:rsidP="004C0615"/>
    <w:p w14:paraId="4A9C4189" w14:textId="77777777" w:rsidR="004C0615" w:rsidRDefault="004C0615" w:rsidP="004C0615"/>
    <w:p w14:paraId="678AF6AA" w14:textId="77777777" w:rsidR="004C0615" w:rsidRDefault="004C0615" w:rsidP="004C0615"/>
    <w:p w14:paraId="5925C60D" w14:textId="77777777" w:rsidR="004C0615" w:rsidRDefault="004C0615" w:rsidP="004C0615"/>
    <w:p w14:paraId="192BC8F3" w14:textId="77777777" w:rsidR="004C0615" w:rsidRDefault="004C0615" w:rsidP="004C0615"/>
    <w:p w14:paraId="3FC8DF27" w14:textId="77777777" w:rsidR="004C0615" w:rsidRDefault="004C0615" w:rsidP="004C0615"/>
    <w:p w14:paraId="1825C2F2" w14:textId="77777777" w:rsidR="004C0615" w:rsidRDefault="004C0615" w:rsidP="004C0615"/>
    <w:p w14:paraId="7BB48757" w14:textId="77777777" w:rsidR="004C0615" w:rsidRDefault="004C0615" w:rsidP="004C0615"/>
    <w:p w14:paraId="57B9151B" w14:textId="77777777" w:rsidR="004C0615" w:rsidRDefault="004C0615" w:rsidP="004C0615"/>
    <w:p w14:paraId="726B9A6D" w14:textId="77777777" w:rsidR="004C0615" w:rsidRDefault="004C0615" w:rsidP="004C0615"/>
    <w:p w14:paraId="25103DD6" w14:textId="77777777" w:rsidR="004C0615" w:rsidRDefault="004C0615" w:rsidP="004C0615"/>
    <w:p w14:paraId="7B21067E" w14:textId="77777777" w:rsidR="004C0615" w:rsidRDefault="004C0615" w:rsidP="004C0615"/>
    <w:p w14:paraId="3D03021D" w14:textId="77777777" w:rsidR="004C0615" w:rsidRDefault="004C0615" w:rsidP="004C0615"/>
    <w:p w14:paraId="3774F391" w14:textId="77777777" w:rsidR="004C0615" w:rsidRDefault="004C0615" w:rsidP="004C0615"/>
    <w:p w14:paraId="1CB0E422" w14:textId="77777777" w:rsidR="004C0615" w:rsidRDefault="004C0615" w:rsidP="004C0615"/>
    <w:p w14:paraId="492CB9C1" w14:textId="77777777" w:rsidR="004C0615" w:rsidRDefault="004C0615" w:rsidP="004C0615"/>
    <w:p w14:paraId="53DEECF1" w14:textId="77777777" w:rsidR="004C0615" w:rsidRDefault="004C0615" w:rsidP="004C0615"/>
    <w:p w14:paraId="2A34AC80" w14:textId="77777777" w:rsidR="004C0615" w:rsidRDefault="004C0615" w:rsidP="004C0615"/>
    <w:p w14:paraId="41CA60E6" w14:textId="77777777" w:rsidR="004C0615" w:rsidRDefault="004C0615" w:rsidP="004C0615"/>
    <w:p w14:paraId="0BF42C74" w14:textId="77777777" w:rsidR="004C0615" w:rsidRDefault="004C0615" w:rsidP="004C0615"/>
    <w:p w14:paraId="315A09E6" w14:textId="77777777" w:rsidR="004C0615" w:rsidRDefault="004C0615" w:rsidP="004C0615"/>
    <w:p w14:paraId="663A9964" w14:textId="77777777" w:rsidR="004C0615" w:rsidRDefault="004C0615" w:rsidP="004C0615">
      <w:pPr>
        <w:spacing w:line="360" w:lineRule="auto"/>
      </w:pPr>
      <w:r>
        <w:br/>
      </w:r>
    </w:p>
    <w:p w14:paraId="711B6D30" w14:textId="77777777" w:rsidR="004C0615" w:rsidRDefault="004C0615" w:rsidP="004C0615"/>
    <w:p w14:paraId="4438BECD" w14:textId="77777777" w:rsidR="004C0615" w:rsidRDefault="004C0615" w:rsidP="004C0615"/>
    <w:p w14:paraId="4FFC9BC2" w14:textId="77777777" w:rsidR="004C0615" w:rsidRDefault="004C0615" w:rsidP="004C0615"/>
    <w:p w14:paraId="28F040C9" w14:textId="77777777" w:rsidR="004C0615" w:rsidRDefault="004C0615" w:rsidP="004C0615"/>
    <w:p w14:paraId="021007C3" w14:textId="77777777" w:rsidR="004C0615" w:rsidRPr="00391F6A" w:rsidRDefault="004C0615" w:rsidP="00391F6A">
      <w:pPr>
        <w:spacing w:line="257" w:lineRule="auto"/>
        <w:rPr>
          <w:sz w:val="20"/>
          <w:szCs w:val="20"/>
        </w:rPr>
      </w:pPr>
    </w:p>
    <w:sectPr w:rsidR="004C0615" w:rsidRPr="00391F6A" w:rsidSect="008747CE">
      <w:headerReference w:type="even" r:id="rId19"/>
      <w:headerReference w:type="default" r:id="rId20"/>
      <w:footerReference w:type="even" r:id="rId21"/>
      <w:footerReference w:type="default" r:id="rId22"/>
      <w:headerReference w:type="first" r:id="rId23"/>
      <w:footerReference w:type="first" r:id="rId24"/>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D0052" w14:textId="77777777" w:rsidR="00EC6DC3" w:rsidRDefault="00EC6DC3">
      <w:r>
        <w:separator/>
      </w:r>
    </w:p>
  </w:endnote>
  <w:endnote w:type="continuationSeparator" w:id="0">
    <w:p w14:paraId="2AA865CD" w14:textId="77777777" w:rsidR="00EC6DC3" w:rsidRDefault="00EC6DC3">
      <w:r>
        <w:continuationSeparator/>
      </w:r>
    </w:p>
  </w:endnote>
  <w:endnote w:type="continuationNotice" w:id="1">
    <w:p w14:paraId="18C0DB05" w14:textId="77777777" w:rsidR="00EC6DC3" w:rsidRDefault="00EC6DC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04848728"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F8917" id="Rectangle 2" o:spid="_x0000_s1026" style="position:absolute;margin-left:-80.8pt;margin-top:-13.5pt;width:112.5pt;height:6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" fillcolor="#004b36" stroked="f"/>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6576FF">
      <w:rPr>
        <w:color w:val="004B36"/>
      </w:rPr>
      <w:t>2</w:t>
    </w:r>
    <w:r w:rsidR="00497760">
      <w:rPr>
        <w:color w:val="004B36"/>
      </w:rPr>
      <w:t xml:space="preserve"> | </w:t>
    </w:r>
    <w:r w:rsidR="00A14E38">
      <w:rPr>
        <w:color w:val="004B36"/>
      </w:rPr>
      <w:t>Gemeente Sliedrecht</w:t>
    </w:r>
    <w:r w:rsidR="00FB4CD2">
      <w:rPr>
        <w:color w:val="004B36"/>
      </w:rPr>
      <w:t xml:space="preserve"> | </w:t>
    </w:r>
    <w:r w:rsidR="00497760">
      <w:rPr>
        <w:color w:val="004B36"/>
      </w:rPr>
      <w:t>202</w:t>
    </w:r>
    <w:r w:rsidR="00FA310C">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1AB99" w14:textId="77777777" w:rsidR="00EC6DC3" w:rsidRDefault="00EC6DC3">
      <w:r>
        <w:separator/>
      </w:r>
    </w:p>
  </w:footnote>
  <w:footnote w:type="continuationSeparator" w:id="0">
    <w:p w14:paraId="58852C64" w14:textId="77777777" w:rsidR="00EC6DC3" w:rsidRDefault="00EC6DC3">
      <w:r>
        <w:continuationSeparator/>
      </w:r>
    </w:p>
  </w:footnote>
  <w:footnote w:type="continuationNotice" w:id="1">
    <w:p w14:paraId="3EC2AD7B" w14:textId="77777777" w:rsidR="00EC6DC3" w:rsidRDefault="00EC6DC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F346" w14:textId="77777777" w:rsidR="006576FF" w:rsidRDefault="006576F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1"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1" w15:restartNumberingAfterBreak="0">
    <w:nsid w:val="04A31ACD"/>
    <w:multiLevelType w:val="multilevel"/>
    <w:tmpl w:val="C65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75219"/>
    <w:multiLevelType w:val="multilevel"/>
    <w:tmpl w:val="BAEA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B5F7E"/>
    <w:multiLevelType w:val="hybridMultilevel"/>
    <w:tmpl w:val="4B9AA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F76F90"/>
    <w:multiLevelType w:val="hybridMultilevel"/>
    <w:tmpl w:val="84A66A5A"/>
    <w:lvl w:ilvl="0" w:tplc="5BBA612A">
      <w:start w:val="1"/>
      <w:numFmt w:val="bullet"/>
      <w:lvlText w:val=""/>
      <w:lvlJc w:val="left"/>
      <w:pPr>
        <w:ind w:left="1440" w:hanging="360"/>
      </w:pPr>
      <w:rPr>
        <w:rFonts w:ascii="Symbol" w:hAnsi="Symbol"/>
      </w:rPr>
    </w:lvl>
    <w:lvl w:ilvl="1" w:tplc="1DAA7914">
      <w:start w:val="1"/>
      <w:numFmt w:val="bullet"/>
      <w:lvlText w:val=""/>
      <w:lvlJc w:val="left"/>
      <w:pPr>
        <w:ind w:left="1440" w:hanging="360"/>
      </w:pPr>
      <w:rPr>
        <w:rFonts w:ascii="Symbol" w:hAnsi="Symbol"/>
      </w:rPr>
    </w:lvl>
    <w:lvl w:ilvl="2" w:tplc="80C4876E">
      <w:start w:val="1"/>
      <w:numFmt w:val="bullet"/>
      <w:lvlText w:val=""/>
      <w:lvlJc w:val="left"/>
      <w:pPr>
        <w:ind w:left="1440" w:hanging="360"/>
      </w:pPr>
      <w:rPr>
        <w:rFonts w:ascii="Symbol" w:hAnsi="Symbol"/>
      </w:rPr>
    </w:lvl>
    <w:lvl w:ilvl="3" w:tplc="27904BE8">
      <w:start w:val="1"/>
      <w:numFmt w:val="bullet"/>
      <w:lvlText w:val=""/>
      <w:lvlJc w:val="left"/>
      <w:pPr>
        <w:ind w:left="1440" w:hanging="360"/>
      </w:pPr>
      <w:rPr>
        <w:rFonts w:ascii="Symbol" w:hAnsi="Symbol"/>
      </w:rPr>
    </w:lvl>
    <w:lvl w:ilvl="4" w:tplc="74C2A8A4">
      <w:start w:val="1"/>
      <w:numFmt w:val="bullet"/>
      <w:lvlText w:val=""/>
      <w:lvlJc w:val="left"/>
      <w:pPr>
        <w:ind w:left="1440" w:hanging="360"/>
      </w:pPr>
      <w:rPr>
        <w:rFonts w:ascii="Symbol" w:hAnsi="Symbol"/>
      </w:rPr>
    </w:lvl>
    <w:lvl w:ilvl="5" w:tplc="371EE03E">
      <w:start w:val="1"/>
      <w:numFmt w:val="bullet"/>
      <w:lvlText w:val=""/>
      <w:lvlJc w:val="left"/>
      <w:pPr>
        <w:ind w:left="1440" w:hanging="360"/>
      </w:pPr>
      <w:rPr>
        <w:rFonts w:ascii="Symbol" w:hAnsi="Symbol"/>
      </w:rPr>
    </w:lvl>
    <w:lvl w:ilvl="6" w:tplc="59CAEC90">
      <w:start w:val="1"/>
      <w:numFmt w:val="bullet"/>
      <w:lvlText w:val=""/>
      <w:lvlJc w:val="left"/>
      <w:pPr>
        <w:ind w:left="1440" w:hanging="360"/>
      </w:pPr>
      <w:rPr>
        <w:rFonts w:ascii="Symbol" w:hAnsi="Symbol"/>
      </w:rPr>
    </w:lvl>
    <w:lvl w:ilvl="7" w:tplc="04A46792">
      <w:start w:val="1"/>
      <w:numFmt w:val="bullet"/>
      <w:lvlText w:val=""/>
      <w:lvlJc w:val="left"/>
      <w:pPr>
        <w:ind w:left="1440" w:hanging="360"/>
      </w:pPr>
      <w:rPr>
        <w:rFonts w:ascii="Symbol" w:hAnsi="Symbol"/>
      </w:rPr>
    </w:lvl>
    <w:lvl w:ilvl="8" w:tplc="ECC0FF04">
      <w:start w:val="1"/>
      <w:numFmt w:val="bullet"/>
      <w:lvlText w:val=""/>
      <w:lvlJc w:val="left"/>
      <w:pPr>
        <w:ind w:left="1440" w:hanging="360"/>
      </w:pPr>
      <w:rPr>
        <w:rFonts w:ascii="Symbol" w:hAnsi="Symbol"/>
      </w:rPr>
    </w:lvl>
  </w:abstractNum>
  <w:abstractNum w:abstractNumId="5" w15:restartNumberingAfterBreak="0">
    <w:nsid w:val="10536664"/>
    <w:multiLevelType w:val="multilevel"/>
    <w:tmpl w:val="D0D8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B4F87"/>
    <w:multiLevelType w:val="hybridMultilevel"/>
    <w:tmpl w:val="3F38AF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590AC8"/>
    <w:multiLevelType w:val="hybridMultilevel"/>
    <w:tmpl w:val="A9327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4B1547"/>
    <w:multiLevelType w:val="multilevel"/>
    <w:tmpl w:val="F19EF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73E36"/>
    <w:multiLevelType w:val="hybridMultilevel"/>
    <w:tmpl w:val="DF708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127D84"/>
    <w:multiLevelType w:val="hybridMultilevel"/>
    <w:tmpl w:val="E0E0A94C"/>
    <w:lvl w:ilvl="0" w:tplc="C9B4785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19031F"/>
    <w:multiLevelType w:val="multilevel"/>
    <w:tmpl w:val="F19EF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4D0B50"/>
    <w:multiLevelType w:val="multilevel"/>
    <w:tmpl w:val="7A02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051DE"/>
    <w:multiLevelType w:val="multilevel"/>
    <w:tmpl w:val="F60A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001719"/>
    <w:multiLevelType w:val="hybridMultilevel"/>
    <w:tmpl w:val="C2E67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6" w15:restartNumberingAfterBreak="0">
    <w:nsid w:val="405B1D01"/>
    <w:multiLevelType w:val="hybridMultilevel"/>
    <w:tmpl w:val="13B20BB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5F926EB"/>
    <w:multiLevelType w:val="hybridMultilevel"/>
    <w:tmpl w:val="82E04D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565E6E"/>
    <w:multiLevelType w:val="multilevel"/>
    <w:tmpl w:val="CD32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C15A9"/>
    <w:multiLevelType w:val="hybridMultilevel"/>
    <w:tmpl w:val="9B988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523B51"/>
    <w:multiLevelType w:val="multilevel"/>
    <w:tmpl w:val="9984F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174FB"/>
    <w:multiLevelType w:val="hybridMultilevel"/>
    <w:tmpl w:val="0368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1D574F"/>
    <w:multiLevelType w:val="multilevel"/>
    <w:tmpl w:val="C658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954390"/>
    <w:multiLevelType w:val="hybridMultilevel"/>
    <w:tmpl w:val="5F8C16D8"/>
    <w:lvl w:ilvl="0" w:tplc="B7EEC318">
      <w:start w:val="1"/>
      <w:numFmt w:val="bullet"/>
      <w:lvlText w:val=""/>
      <w:lvlJc w:val="left"/>
      <w:pPr>
        <w:ind w:left="1440" w:hanging="360"/>
      </w:pPr>
      <w:rPr>
        <w:rFonts w:ascii="Symbol" w:hAnsi="Symbol"/>
      </w:rPr>
    </w:lvl>
    <w:lvl w:ilvl="1" w:tplc="282CA5E8">
      <w:start w:val="1"/>
      <w:numFmt w:val="bullet"/>
      <w:lvlText w:val=""/>
      <w:lvlJc w:val="left"/>
      <w:pPr>
        <w:ind w:left="1440" w:hanging="360"/>
      </w:pPr>
      <w:rPr>
        <w:rFonts w:ascii="Symbol" w:hAnsi="Symbol"/>
      </w:rPr>
    </w:lvl>
    <w:lvl w:ilvl="2" w:tplc="5B6A5586">
      <w:start w:val="1"/>
      <w:numFmt w:val="bullet"/>
      <w:lvlText w:val=""/>
      <w:lvlJc w:val="left"/>
      <w:pPr>
        <w:ind w:left="1440" w:hanging="360"/>
      </w:pPr>
      <w:rPr>
        <w:rFonts w:ascii="Symbol" w:hAnsi="Symbol"/>
      </w:rPr>
    </w:lvl>
    <w:lvl w:ilvl="3" w:tplc="4CEEC4E0">
      <w:start w:val="1"/>
      <w:numFmt w:val="bullet"/>
      <w:lvlText w:val=""/>
      <w:lvlJc w:val="left"/>
      <w:pPr>
        <w:ind w:left="1440" w:hanging="360"/>
      </w:pPr>
      <w:rPr>
        <w:rFonts w:ascii="Symbol" w:hAnsi="Symbol"/>
      </w:rPr>
    </w:lvl>
    <w:lvl w:ilvl="4" w:tplc="455AF4C2">
      <w:start w:val="1"/>
      <w:numFmt w:val="bullet"/>
      <w:lvlText w:val=""/>
      <w:lvlJc w:val="left"/>
      <w:pPr>
        <w:ind w:left="1440" w:hanging="360"/>
      </w:pPr>
      <w:rPr>
        <w:rFonts w:ascii="Symbol" w:hAnsi="Symbol"/>
      </w:rPr>
    </w:lvl>
    <w:lvl w:ilvl="5" w:tplc="6936D256">
      <w:start w:val="1"/>
      <w:numFmt w:val="bullet"/>
      <w:lvlText w:val=""/>
      <w:lvlJc w:val="left"/>
      <w:pPr>
        <w:ind w:left="1440" w:hanging="360"/>
      </w:pPr>
      <w:rPr>
        <w:rFonts w:ascii="Symbol" w:hAnsi="Symbol"/>
      </w:rPr>
    </w:lvl>
    <w:lvl w:ilvl="6" w:tplc="D8FCE576">
      <w:start w:val="1"/>
      <w:numFmt w:val="bullet"/>
      <w:lvlText w:val=""/>
      <w:lvlJc w:val="left"/>
      <w:pPr>
        <w:ind w:left="1440" w:hanging="360"/>
      </w:pPr>
      <w:rPr>
        <w:rFonts w:ascii="Symbol" w:hAnsi="Symbol"/>
      </w:rPr>
    </w:lvl>
    <w:lvl w:ilvl="7" w:tplc="90548C50">
      <w:start w:val="1"/>
      <w:numFmt w:val="bullet"/>
      <w:lvlText w:val=""/>
      <w:lvlJc w:val="left"/>
      <w:pPr>
        <w:ind w:left="1440" w:hanging="360"/>
      </w:pPr>
      <w:rPr>
        <w:rFonts w:ascii="Symbol" w:hAnsi="Symbol"/>
      </w:rPr>
    </w:lvl>
    <w:lvl w:ilvl="8" w:tplc="4D7263B8">
      <w:start w:val="1"/>
      <w:numFmt w:val="bullet"/>
      <w:lvlText w:val=""/>
      <w:lvlJc w:val="left"/>
      <w:pPr>
        <w:ind w:left="1440" w:hanging="360"/>
      </w:pPr>
      <w:rPr>
        <w:rFonts w:ascii="Symbol" w:hAnsi="Symbol"/>
      </w:rPr>
    </w:lvl>
  </w:abstractNum>
  <w:abstractNum w:abstractNumId="24" w15:restartNumberingAfterBreak="0">
    <w:nsid w:val="5DCB0147"/>
    <w:multiLevelType w:val="hybridMultilevel"/>
    <w:tmpl w:val="744A9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FC5536"/>
    <w:multiLevelType w:val="multilevel"/>
    <w:tmpl w:val="711A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DB35FE"/>
    <w:multiLevelType w:val="multilevel"/>
    <w:tmpl w:val="3CC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C704C7"/>
    <w:multiLevelType w:val="multilevel"/>
    <w:tmpl w:val="08C81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E047A9"/>
    <w:multiLevelType w:val="hybridMultilevel"/>
    <w:tmpl w:val="D1707400"/>
    <w:lvl w:ilvl="0" w:tplc="A8E4C2C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506077"/>
    <w:multiLevelType w:val="hybridMultilevel"/>
    <w:tmpl w:val="F33E4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FA9643"/>
    <w:multiLevelType w:val="hybridMultilevel"/>
    <w:tmpl w:val="7146F1AE"/>
    <w:lvl w:ilvl="0" w:tplc="C9B47856">
      <w:start w:val="1"/>
      <w:numFmt w:val="bullet"/>
      <w:lvlText w:val="-"/>
      <w:lvlJc w:val="left"/>
      <w:pPr>
        <w:ind w:left="720" w:hanging="360"/>
      </w:pPr>
      <w:rPr>
        <w:rFonts w:ascii="Symbol" w:hAnsi="Symbol" w:hint="default"/>
      </w:rPr>
    </w:lvl>
    <w:lvl w:ilvl="1" w:tplc="F32808B6">
      <w:start w:val="1"/>
      <w:numFmt w:val="bullet"/>
      <w:lvlText w:val="o"/>
      <w:lvlJc w:val="left"/>
      <w:pPr>
        <w:ind w:left="1440" w:hanging="360"/>
      </w:pPr>
      <w:rPr>
        <w:rFonts w:ascii="Courier New" w:hAnsi="Courier New" w:hint="default"/>
      </w:rPr>
    </w:lvl>
    <w:lvl w:ilvl="2" w:tplc="8CDAF120">
      <w:start w:val="1"/>
      <w:numFmt w:val="bullet"/>
      <w:lvlText w:val=""/>
      <w:lvlJc w:val="left"/>
      <w:pPr>
        <w:ind w:left="2160" w:hanging="360"/>
      </w:pPr>
      <w:rPr>
        <w:rFonts w:ascii="Wingdings" w:hAnsi="Wingdings" w:hint="default"/>
      </w:rPr>
    </w:lvl>
    <w:lvl w:ilvl="3" w:tplc="DEE8215A">
      <w:start w:val="1"/>
      <w:numFmt w:val="bullet"/>
      <w:lvlText w:val=""/>
      <w:lvlJc w:val="left"/>
      <w:pPr>
        <w:ind w:left="2880" w:hanging="360"/>
      </w:pPr>
      <w:rPr>
        <w:rFonts w:ascii="Symbol" w:hAnsi="Symbol" w:hint="default"/>
      </w:rPr>
    </w:lvl>
    <w:lvl w:ilvl="4" w:tplc="02085F0A">
      <w:start w:val="1"/>
      <w:numFmt w:val="bullet"/>
      <w:lvlText w:val="o"/>
      <w:lvlJc w:val="left"/>
      <w:pPr>
        <w:ind w:left="3600" w:hanging="360"/>
      </w:pPr>
      <w:rPr>
        <w:rFonts w:ascii="Courier New" w:hAnsi="Courier New" w:hint="default"/>
      </w:rPr>
    </w:lvl>
    <w:lvl w:ilvl="5" w:tplc="6D56EC60">
      <w:start w:val="1"/>
      <w:numFmt w:val="bullet"/>
      <w:lvlText w:val=""/>
      <w:lvlJc w:val="left"/>
      <w:pPr>
        <w:ind w:left="4320" w:hanging="360"/>
      </w:pPr>
      <w:rPr>
        <w:rFonts w:ascii="Wingdings" w:hAnsi="Wingdings" w:hint="default"/>
      </w:rPr>
    </w:lvl>
    <w:lvl w:ilvl="6" w:tplc="B3040F70">
      <w:start w:val="1"/>
      <w:numFmt w:val="bullet"/>
      <w:lvlText w:val=""/>
      <w:lvlJc w:val="left"/>
      <w:pPr>
        <w:ind w:left="5040" w:hanging="360"/>
      </w:pPr>
      <w:rPr>
        <w:rFonts w:ascii="Symbol" w:hAnsi="Symbol" w:hint="default"/>
      </w:rPr>
    </w:lvl>
    <w:lvl w:ilvl="7" w:tplc="B70610C2">
      <w:start w:val="1"/>
      <w:numFmt w:val="bullet"/>
      <w:lvlText w:val="o"/>
      <w:lvlJc w:val="left"/>
      <w:pPr>
        <w:ind w:left="5760" w:hanging="360"/>
      </w:pPr>
      <w:rPr>
        <w:rFonts w:ascii="Courier New" w:hAnsi="Courier New" w:hint="default"/>
      </w:rPr>
    </w:lvl>
    <w:lvl w:ilvl="8" w:tplc="2A94EF42">
      <w:start w:val="1"/>
      <w:numFmt w:val="bullet"/>
      <w:lvlText w:val=""/>
      <w:lvlJc w:val="left"/>
      <w:pPr>
        <w:ind w:left="6480" w:hanging="360"/>
      </w:pPr>
      <w:rPr>
        <w:rFonts w:ascii="Wingdings" w:hAnsi="Wingdings" w:hint="default"/>
      </w:rPr>
    </w:lvl>
  </w:abstractNum>
  <w:num w:numId="1" w16cid:durableId="101338978">
    <w:abstractNumId w:val="30"/>
  </w:num>
  <w:num w:numId="2" w16cid:durableId="612133458">
    <w:abstractNumId w:val="17"/>
  </w:num>
  <w:num w:numId="3" w16cid:durableId="155077593">
    <w:abstractNumId w:val="0"/>
  </w:num>
  <w:num w:numId="4" w16cid:durableId="1623686050">
    <w:abstractNumId w:val="15"/>
  </w:num>
  <w:num w:numId="5" w16cid:durableId="1967080082">
    <w:abstractNumId w:val="6"/>
  </w:num>
  <w:num w:numId="6" w16cid:durableId="674455853">
    <w:abstractNumId w:val="29"/>
  </w:num>
  <w:num w:numId="7" w16cid:durableId="1401246629">
    <w:abstractNumId w:val="10"/>
  </w:num>
  <w:num w:numId="8" w16cid:durableId="664210127">
    <w:abstractNumId w:val="28"/>
  </w:num>
  <w:num w:numId="9" w16cid:durableId="1250771200">
    <w:abstractNumId w:val="21"/>
  </w:num>
  <w:num w:numId="10" w16cid:durableId="1177765459">
    <w:abstractNumId w:val="9"/>
  </w:num>
  <w:num w:numId="11" w16cid:durableId="358773510">
    <w:abstractNumId w:val="25"/>
  </w:num>
  <w:num w:numId="12" w16cid:durableId="933123351">
    <w:abstractNumId w:val="2"/>
  </w:num>
  <w:num w:numId="13" w16cid:durableId="531579653">
    <w:abstractNumId w:val="26"/>
  </w:num>
  <w:num w:numId="14" w16cid:durableId="803960729">
    <w:abstractNumId w:val="5"/>
  </w:num>
  <w:num w:numId="15" w16cid:durableId="799231873">
    <w:abstractNumId w:val="19"/>
  </w:num>
  <w:num w:numId="16" w16cid:durableId="295989466">
    <w:abstractNumId w:val="14"/>
  </w:num>
  <w:num w:numId="17" w16cid:durableId="999312678">
    <w:abstractNumId w:val="24"/>
  </w:num>
  <w:num w:numId="18" w16cid:durableId="1402173858">
    <w:abstractNumId w:val="7"/>
  </w:num>
  <w:num w:numId="19" w16cid:durableId="1681928351">
    <w:abstractNumId w:val="3"/>
  </w:num>
  <w:num w:numId="20" w16cid:durableId="2029212067">
    <w:abstractNumId w:val="23"/>
  </w:num>
  <w:num w:numId="21" w16cid:durableId="1794130129">
    <w:abstractNumId w:val="4"/>
  </w:num>
  <w:num w:numId="22" w16cid:durableId="1457989693">
    <w:abstractNumId w:val="1"/>
  </w:num>
  <w:num w:numId="23" w16cid:durableId="771047169">
    <w:abstractNumId w:val="12"/>
  </w:num>
  <w:num w:numId="24" w16cid:durableId="186650027">
    <w:abstractNumId w:val="18"/>
  </w:num>
  <w:num w:numId="25" w16cid:durableId="1237477423">
    <w:abstractNumId w:val="8"/>
  </w:num>
  <w:num w:numId="26" w16cid:durableId="622348438">
    <w:abstractNumId w:val="13"/>
  </w:num>
  <w:num w:numId="27" w16cid:durableId="386033914">
    <w:abstractNumId w:val="27"/>
  </w:num>
  <w:num w:numId="28" w16cid:durableId="1174417053">
    <w:abstractNumId w:val="20"/>
  </w:num>
  <w:num w:numId="29" w16cid:durableId="1193422736">
    <w:abstractNumId w:val="22"/>
  </w:num>
  <w:num w:numId="30" w16cid:durableId="1404643875">
    <w:abstractNumId w:val="11"/>
  </w:num>
  <w:num w:numId="31" w16cid:durableId="104278900">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1AFB"/>
    <w:rsid w:val="00003FDF"/>
    <w:rsid w:val="0000425E"/>
    <w:rsid w:val="000051C5"/>
    <w:rsid w:val="00005691"/>
    <w:rsid w:val="0000634D"/>
    <w:rsid w:val="00010BB7"/>
    <w:rsid w:val="0001260A"/>
    <w:rsid w:val="00012975"/>
    <w:rsid w:val="000148EF"/>
    <w:rsid w:val="00026E08"/>
    <w:rsid w:val="000301A5"/>
    <w:rsid w:val="00035644"/>
    <w:rsid w:val="00037938"/>
    <w:rsid w:val="00040CC6"/>
    <w:rsid w:val="00041377"/>
    <w:rsid w:val="00042E89"/>
    <w:rsid w:val="0005799D"/>
    <w:rsid w:val="00057B95"/>
    <w:rsid w:val="00057ED6"/>
    <w:rsid w:val="0006127E"/>
    <w:rsid w:val="0006165D"/>
    <w:rsid w:val="000661D7"/>
    <w:rsid w:val="000727F9"/>
    <w:rsid w:val="000735E5"/>
    <w:rsid w:val="00075A72"/>
    <w:rsid w:val="00076CCB"/>
    <w:rsid w:val="00083DD2"/>
    <w:rsid w:val="00084B9C"/>
    <w:rsid w:val="00085CFD"/>
    <w:rsid w:val="00086AA7"/>
    <w:rsid w:val="00090D70"/>
    <w:rsid w:val="0009218C"/>
    <w:rsid w:val="00095CA4"/>
    <w:rsid w:val="00096792"/>
    <w:rsid w:val="00096FBC"/>
    <w:rsid w:val="000B4A03"/>
    <w:rsid w:val="000C1353"/>
    <w:rsid w:val="000C1E85"/>
    <w:rsid w:val="000C331D"/>
    <w:rsid w:val="000C333C"/>
    <w:rsid w:val="000C4787"/>
    <w:rsid w:val="000C517F"/>
    <w:rsid w:val="000C6E95"/>
    <w:rsid w:val="000C7B52"/>
    <w:rsid w:val="000D02D7"/>
    <w:rsid w:val="000D18D5"/>
    <w:rsid w:val="000E35D1"/>
    <w:rsid w:val="000F059C"/>
    <w:rsid w:val="000F0E25"/>
    <w:rsid w:val="000F4F19"/>
    <w:rsid w:val="000F72D8"/>
    <w:rsid w:val="000F77CA"/>
    <w:rsid w:val="00100388"/>
    <w:rsid w:val="00101B7A"/>
    <w:rsid w:val="00102183"/>
    <w:rsid w:val="00103715"/>
    <w:rsid w:val="00103A9D"/>
    <w:rsid w:val="001059A3"/>
    <w:rsid w:val="00106A5C"/>
    <w:rsid w:val="001079C9"/>
    <w:rsid w:val="001104A8"/>
    <w:rsid w:val="00115742"/>
    <w:rsid w:val="00116093"/>
    <w:rsid w:val="0011694F"/>
    <w:rsid w:val="00117343"/>
    <w:rsid w:val="00120AA1"/>
    <w:rsid w:val="001367EB"/>
    <w:rsid w:val="00136BB7"/>
    <w:rsid w:val="00136FE7"/>
    <w:rsid w:val="001414B9"/>
    <w:rsid w:val="00141C3E"/>
    <w:rsid w:val="00145937"/>
    <w:rsid w:val="00147A06"/>
    <w:rsid w:val="00152407"/>
    <w:rsid w:val="001568B2"/>
    <w:rsid w:val="00157AA1"/>
    <w:rsid w:val="00164F9F"/>
    <w:rsid w:val="00172922"/>
    <w:rsid w:val="00174D54"/>
    <w:rsid w:val="001818E9"/>
    <w:rsid w:val="0018273B"/>
    <w:rsid w:val="00187D81"/>
    <w:rsid w:val="00195BB2"/>
    <w:rsid w:val="00196E5E"/>
    <w:rsid w:val="00197D0E"/>
    <w:rsid w:val="001A09EA"/>
    <w:rsid w:val="001A1EC9"/>
    <w:rsid w:val="001A208F"/>
    <w:rsid w:val="001A2A8C"/>
    <w:rsid w:val="001A3347"/>
    <w:rsid w:val="001B001C"/>
    <w:rsid w:val="001B0259"/>
    <w:rsid w:val="001B029D"/>
    <w:rsid w:val="001B19D9"/>
    <w:rsid w:val="001B65F4"/>
    <w:rsid w:val="001C49C7"/>
    <w:rsid w:val="001E2F9F"/>
    <w:rsid w:val="001E3896"/>
    <w:rsid w:val="001E4A45"/>
    <w:rsid w:val="001E6396"/>
    <w:rsid w:val="001F20C9"/>
    <w:rsid w:val="002004A6"/>
    <w:rsid w:val="00200D49"/>
    <w:rsid w:val="002033E1"/>
    <w:rsid w:val="002064F1"/>
    <w:rsid w:val="00211316"/>
    <w:rsid w:val="00211905"/>
    <w:rsid w:val="00215802"/>
    <w:rsid w:val="002177AC"/>
    <w:rsid w:val="002205DB"/>
    <w:rsid w:val="002237D5"/>
    <w:rsid w:val="00223F04"/>
    <w:rsid w:val="002269D9"/>
    <w:rsid w:val="00236087"/>
    <w:rsid w:val="00242132"/>
    <w:rsid w:val="0024219A"/>
    <w:rsid w:val="00244606"/>
    <w:rsid w:val="002458B1"/>
    <w:rsid w:val="002501AA"/>
    <w:rsid w:val="00252175"/>
    <w:rsid w:val="00252623"/>
    <w:rsid w:val="00256483"/>
    <w:rsid w:val="00260673"/>
    <w:rsid w:val="00264D98"/>
    <w:rsid w:val="002667BF"/>
    <w:rsid w:val="002706B6"/>
    <w:rsid w:val="00273273"/>
    <w:rsid w:val="00273953"/>
    <w:rsid w:val="00275188"/>
    <w:rsid w:val="00280BD2"/>
    <w:rsid w:val="00281230"/>
    <w:rsid w:val="00282EBB"/>
    <w:rsid w:val="002853D7"/>
    <w:rsid w:val="00285E63"/>
    <w:rsid w:val="00291DB0"/>
    <w:rsid w:val="00296CA4"/>
    <w:rsid w:val="002A2933"/>
    <w:rsid w:val="002A3B32"/>
    <w:rsid w:val="002A754E"/>
    <w:rsid w:val="002B0954"/>
    <w:rsid w:val="002B1999"/>
    <w:rsid w:val="002B4AA6"/>
    <w:rsid w:val="002B5CF9"/>
    <w:rsid w:val="002C0905"/>
    <w:rsid w:val="002C2BC7"/>
    <w:rsid w:val="002D6774"/>
    <w:rsid w:val="002D6ED4"/>
    <w:rsid w:val="002E4928"/>
    <w:rsid w:val="002E693B"/>
    <w:rsid w:val="002E6CDB"/>
    <w:rsid w:val="002F0AEC"/>
    <w:rsid w:val="002F2F8D"/>
    <w:rsid w:val="002F3E6E"/>
    <w:rsid w:val="002F410D"/>
    <w:rsid w:val="00301358"/>
    <w:rsid w:val="0030246B"/>
    <w:rsid w:val="0030258A"/>
    <w:rsid w:val="003055D9"/>
    <w:rsid w:val="0030724F"/>
    <w:rsid w:val="00312F06"/>
    <w:rsid w:val="0031594A"/>
    <w:rsid w:val="00316D4E"/>
    <w:rsid w:val="00317429"/>
    <w:rsid w:val="00317F31"/>
    <w:rsid w:val="00320DAF"/>
    <w:rsid w:val="003325FA"/>
    <w:rsid w:val="00335F4E"/>
    <w:rsid w:val="00337413"/>
    <w:rsid w:val="00341B1B"/>
    <w:rsid w:val="00351C67"/>
    <w:rsid w:val="003545B8"/>
    <w:rsid w:val="0035688B"/>
    <w:rsid w:val="003622E4"/>
    <w:rsid w:val="00363CED"/>
    <w:rsid w:val="003752E5"/>
    <w:rsid w:val="00375334"/>
    <w:rsid w:val="0037570C"/>
    <w:rsid w:val="00375ACB"/>
    <w:rsid w:val="0037774E"/>
    <w:rsid w:val="00377BE4"/>
    <w:rsid w:val="0038029A"/>
    <w:rsid w:val="003819E6"/>
    <w:rsid w:val="003824AD"/>
    <w:rsid w:val="00382DA3"/>
    <w:rsid w:val="00383A45"/>
    <w:rsid w:val="00383B53"/>
    <w:rsid w:val="003863B5"/>
    <w:rsid w:val="00391E7F"/>
    <w:rsid w:val="00391F6A"/>
    <w:rsid w:val="003A4A02"/>
    <w:rsid w:val="003A7387"/>
    <w:rsid w:val="003A773C"/>
    <w:rsid w:val="003B259B"/>
    <w:rsid w:val="003B38E4"/>
    <w:rsid w:val="003B487A"/>
    <w:rsid w:val="003C4282"/>
    <w:rsid w:val="003D0526"/>
    <w:rsid w:val="003D0B94"/>
    <w:rsid w:val="003D7C33"/>
    <w:rsid w:val="003E164F"/>
    <w:rsid w:val="003E2C13"/>
    <w:rsid w:val="003E5400"/>
    <w:rsid w:val="003F080A"/>
    <w:rsid w:val="003F2F87"/>
    <w:rsid w:val="00401CC9"/>
    <w:rsid w:val="004034BF"/>
    <w:rsid w:val="00403A6E"/>
    <w:rsid w:val="00415428"/>
    <w:rsid w:val="00416D06"/>
    <w:rsid w:val="004170A3"/>
    <w:rsid w:val="00417470"/>
    <w:rsid w:val="00417BDA"/>
    <w:rsid w:val="004207F1"/>
    <w:rsid w:val="004208E5"/>
    <w:rsid w:val="004219F5"/>
    <w:rsid w:val="0042430F"/>
    <w:rsid w:val="00430268"/>
    <w:rsid w:val="00434324"/>
    <w:rsid w:val="00436350"/>
    <w:rsid w:val="00436463"/>
    <w:rsid w:val="004413DF"/>
    <w:rsid w:val="0044302C"/>
    <w:rsid w:val="0044422C"/>
    <w:rsid w:val="00444A78"/>
    <w:rsid w:val="00447A13"/>
    <w:rsid w:val="0045186A"/>
    <w:rsid w:val="00454A97"/>
    <w:rsid w:val="0045538D"/>
    <w:rsid w:val="00455744"/>
    <w:rsid w:val="004635B1"/>
    <w:rsid w:val="00463E87"/>
    <w:rsid w:val="00467844"/>
    <w:rsid w:val="004736A7"/>
    <w:rsid w:val="00490F69"/>
    <w:rsid w:val="00491E8A"/>
    <w:rsid w:val="00493612"/>
    <w:rsid w:val="0049641F"/>
    <w:rsid w:val="00497760"/>
    <w:rsid w:val="004A0A7E"/>
    <w:rsid w:val="004A0EED"/>
    <w:rsid w:val="004A30CC"/>
    <w:rsid w:val="004B20A2"/>
    <w:rsid w:val="004B24AA"/>
    <w:rsid w:val="004B5999"/>
    <w:rsid w:val="004B6376"/>
    <w:rsid w:val="004B79FD"/>
    <w:rsid w:val="004C0615"/>
    <w:rsid w:val="004E1DCB"/>
    <w:rsid w:val="004E35E8"/>
    <w:rsid w:val="004E62BD"/>
    <w:rsid w:val="004E64FD"/>
    <w:rsid w:val="004E7987"/>
    <w:rsid w:val="004F189A"/>
    <w:rsid w:val="004F40C1"/>
    <w:rsid w:val="004F43EA"/>
    <w:rsid w:val="004F5034"/>
    <w:rsid w:val="004F6B3F"/>
    <w:rsid w:val="005014D7"/>
    <w:rsid w:val="005021C5"/>
    <w:rsid w:val="005024D6"/>
    <w:rsid w:val="00506EC9"/>
    <w:rsid w:val="005107B9"/>
    <w:rsid w:val="00514498"/>
    <w:rsid w:val="00515707"/>
    <w:rsid w:val="00520DF2"/>
    <w:rsid w:val="00521A86"/>
    <w:rsid w:val="005223A3"/>
    <w:rsid w:val="0052323E"/>
    <w:rsid w:val="005235E1"/>
    <w:rsid w:val="00524B85"/>
    <w:rsid w:val="00525E66"/>
    <w:rsid w:val="00535623"/>
    <w:rsid w:val="0054051C"/>
    <w:rsid w:val="005406E2"/>
    <w:rsid w:val="00544133"/>
    <w:rsid w:val="00544592"/>
    <w:rsid w:val="005462B8"/>
    <w:rsid w:val="00547CB9"/>
    <w:rsid w:val="00550F49"/>
    <w:rsid w:val="00555F58"/>
    <w:rsid w:val="00561849"/>
    <w:rsid w:val="00567405"/>
    <w:rsid w:val="00571A2D"/>
    <w:rsid w:val="005727E2"/>
    <w:rsid w:val="00572F60"/>
    <w:rsid w:val="005771F1"/>
    <w:rsid w:val="0057743C"/>
    <w:rsid w:val="00582C6C"/>
    <w:rsid w:val="00586142"/>
    <w:rsid w:val="00586FF8"/>
    <w:rsid w:val="005913C6"/>
    <w:rsid w:val="005918CC"/>
    <w:rsid w:val="005A3EF9"/>
    <w:rsid w:val="005A7176"/>
    <w:rsid w:val="005B172E"/>
    <w:rsid w:val="005B5B06"/>
    <w:rsid w:val="005B7670"/>
    <w:rsid w:val="005B7B60"/>
    <w:rsid w:val="005C2615"/>
    <w:rsid w:val="005D2147"/>
    <w:rsid w:val="005D2A13"/>
    <w:rsid w:val="005D2EAE"/>
    <w:rsid w:val="005D45FD"/>
    <w:rsid w:val="005D55F5"/>
    <w:rsid w:val="005E275A"/>
    <w:rsid w:val="005E4BA9"/>
    <w:rsid w:val="005E6D2A"/>
    <w:rsid w:val="005E6F67"/>
    <w:rsid w:val="005E70A5"/>
    <w:rsid w:val="005E7814"/>
    <w:rsid w:val="005F3D72"/>
    <w:rsid w:val="005F65B9"/>
    <w:rsid w:val="0060501C"/>
    <w:rsid w:val="006128D6"/>
    <w:rsid w:val="00612BBD"/>
    <w:rsid w:val="0061486E"/>
    <w:rsid w:val="0061771A"/>
    <w:rsid w:val="00620BD1"/>
    <w:rsid w:val="00620DC4"/>
    <w:rsid w:val="006218C2"/>
    <w:rsid w:val="00622727"/>
    <w:rsid w:val="00622A6D"/>
    <w:rsid w:val="0062516F"/>
    <w:rsid w:val="00631FAB"/>
    <w:rsid w:val="00632B6E"/>
    <w:rsid w:val="00641E74"/>
    <w:rsid w:val="00647D3F"/>
    <w:rsid w:val="0065626A"/>
    <w:rsid w:val="006576FF"/>
    <w:rsid w:val="006607A5"/>
    <w:rsid w:val="006617E1"/>
    <w:rsid w:val="006622F8"/>
    <w:rsid w:val="00663CCE"/>
    <w:rsid w:val="006650C8"/>
    <w:rsid w:val="00665573"/>
    <w:rsid w:val="006774FF"/>
    <w:rsid w:val="00677817"/>
    <w:rsid w:val="00682260"/>
    <w:rsid w:val="00682763"/>
    <w:rsid w:val="00684ADF"/>
    <w:rsid w:val="00684F3D"/>
    <w:rsid w:val="00686187"/>
    <w:rsid w:val="006874B5"/>
    <w:rsid w:val="00687F61"/>
    <w:rsid w:val="00695CBB"/>
    <w:rsid w:val="00696FEF"/>
    <w:rsid w:val="006A233B"/>
    <w:rsid w:val="006B1764"/>
    <w:rsid w:val="006B6A45"/>
    <w:rsid w:val="006C0CFA"/>
    <w:rsid w:val="006C1386"/>
    <w:rsid w:val="006C1B6C"/>
    <w:rsid w:val="006C290D"/>
    <w:rsid w:val="006C2A28"/>
    <w:rsid w:val="006D0DE3"/>
    <w:rsid w:val="006D31A7"/>
    <w:rsid w:val="006D381D"/>
    <w:rsid w:val="006E3BFF"/>
    <w:rsid w:val="006E545F"/>
    <w:rsid w:val="006E767B"/>
    <w:rsid w:val="006F0149"/>
    <w:rsid w:val="006F392B"/>
    <w:rsid w:val="006F3AFD"/>
    <w:rsid w:val="006F756B"/>
    <w:rsid w:val="00703412"/>
    <w:rsid w:val="007100E0"/>
    <w:rsid w:val="007107E6"/>
    <w:rsid w:val="00710BF3"/>
    <w:rsid w:val="0071120A"/>
    <w:rsid w:val="0071272D"/>
    <w:rsid w:val="0071273E"/>
    <w:rsid w:val="00714849"/>
    <w:rsid w:val="007325BE"/>
    <w:rsid w:val="00733884"/>
    <w:rsid w:val="007349EC"/>
    <w:rsid w:val="00735952"/>
    <w:rsid w:val="007360B2"/>
    <w:rsid w:val="00737561"/>
    <w:rsid w:val="007405BB"/>
    <w:rsid w:val="00745352"/>
    <w:rsid w:val="00750978"/>
    <w:rsid w:val="00752924"/>
    <w:rsid w:val="0075306B"/>
    <w:rsid w:val="00755CF4"/>
    <w:rsid w:val="007562FF"/>
    <w:rsid w:val="0075725D"/>
    <w:rsid w:val="00762C9F"/>
    <w:rsid w:val="0076357F"/>
    <w:rsid w:val="00766835"/>
    <w:rsid w:val="00766EA1"/>
    <w:rsid w:val="0077022E"/>
    <w:rsid w:val="00774780"/>
    <w:rsid w:val="0078109C"/>
    <w:rsid w:val="00781297"/>
    <w:rsid w:val="007856DD"/>
    <w:rsid w:val="0079223D"/>
    <w:rsid w:val="00797704"/>
    <w:rsid w:val="00797878"/>
    <w:rsid w:val="007A03BD"/>
    <w:rsid w:val="007A0FAE"/>
    <w:rsid w:val="007A3718"/>
    <w:rsid w:val="007A5902"/>
    <w:rsid w:val="007A7AC8"/>
    <w:rsid w:val="007B07D2"/>
    <w:rsid w:val="007B2315"/>
    <w:rsid w:val="007B49A5"/>
    <w:rsid w:val="007B5722"/>
    <w:rsid w:val="007C1FA3"/>
    <w:rsid w:val="007C443B"/>
    <w:rsid w:val="007C6268"/>
    <w:rsid w:val="007D178D"/>
    <w:rsid w:val="007D2630"/>
    <w:rsid w:val="007D3A38"/>
    <w:rsid w:val="007D4B30"/>
    <w:rsid w:val="007D4DC7"/>
    <w:rsid w:val="007D650D"/>
    <w:rsid w:val="007E2798"/>
    <w:rsid w:val="007F0FAB"/>
    <w:rsid w:val="007F0FD6"/>
    <w:rsid w:val="007F2724"/>
    <w:rsid w:val="007F2800"/>
    <w:rsid w:val="007F2E54"/>
    <w:rsid w:val="007F673F"/>
    <w:rsid w:val="00800D14"/>
    <w:rsid w:val="00802C3C"/>
    <w:rsid w:val="00810052"/>
    <w:rsid w:val="00810C24"/>
    <w:rsid w:val="00814850"/>
    <w:rsid w:val="00814F34"/>
    <w:rsid w:val="00815311"/>
    <w:rsid w:val="00816AF0"/>
    <w:rsid w:val="00816BAF"/>
    <w:rsid w:val="008211E6"/>
    <w:rsid w:val="00821518"/>
    <w:rsid w:val="008222AD"/>
    <w:rsid w:val="008353F4"/>
    <w:rsid w:val="00842FCC"/>
    <w:rsid w:val="0084331E"/>
    <w:rsid w:val="00847543"/>
    <w:rsid w:val="00850F2B"/>
    <w:rsid w:val="008534F1"/>
    <w:rsid w:val="00861494"/>
    <w:rsid w:val="00862BA8"/>
    <w:rsid w:val="00865751"/>
    <w:rsid w:val="00866438"/>
    <w:rsid w:val="008747CE"/>
    <w:rsid w:val="008769F7"/>
    <w:rsid w:val="0087767F"/>
    <w:rsid w:val="008879B0"/>
    <w:rsid w:val="00893DAB"/>
    <w:rsid w:val="00897F79"/>
    <w:rsid w:val="008A4396"/>
    <w:rsid w:val="008A4D1C"/>
    <w:rsid w:val="008A7423"/>
    <w:rsid w:val="008A7D37"/>
    <w:rsid w:val="008B0E9D"/>
    <w:rsid w:val="008B61A5"/>
    <w:rsid w:val="008C3F0A"/>
    <w:rsid w:val="008C60B4"/>
    <w:rsid w:val="008C7A6F"/>
    <w:rsid w:val="008C7D2C"/>
    <w:rsid w:val="008D149C"/>
    <w:rsid w:val="008D445D"/>
    <w:rsid w:val="008D60A9"/>
    <w:rsid w:val="008E48EC"/>
    <w:rsid w:val="008E5772"/>
    <w:rsid w:val="008F02E4"/>
    <w:rsid w:val="008F40E0"/>
    <w:rsid w:val="008F7A82"/>
    <w:rsid w:val="009028F5"/>
    <w:rsid w:val="00910D01"/>
    <w:rsid w:val="009112A2"/>
    <w:rsid w:val="00911B55"/>
    <w:rsid w:val="009131AA"/>
    <w:rsid w:val="00913DE7"/>
    <w:rsid w:val="0092102C"/>
    <w:rsid w:val="00921293"/>
    <w:rsid w:val="00923823"/>
    <w:rsid w:val="00927A1E"/>
    <w:rsid w:val="00930BE7"/>
    <w:rsid w:val="00937C32"/>
    <w:rsid w:val="00940F2C"/>
    <w:rsid w:val="00943D6A"/>
    <w:rsid w:val="00946BDD"/>
    <w:rsid w:val="009547C5"/>
    <w:rsid w:val="00964AD7"/>
    <w:rsid w:val="0097093B"/>
    <w:rsid w:val="00973B33"/>
    <w:rsid w:val="00975EF0"/>
    <w:rsid w:val="0098071A"/>
    <w:rsid w:val="00982DE6"/>
    <w:rsid w:val="009836B0"/>
    <w:rsid w:val="00983CBE"/>
    <w:rsid w:val="00987A17"/>
    <w:rsid w:val="00987B2D"/>
    <w:rsid w:val="00991365"/>
    <w:rsid w:val="009923D5"/>
    <w:rsid w:val="00992970"/>
    <w:rsid w:val="009947B5"/>
    <w:rsid w:val="009A1B20"/>
    <w:rsid w:val="009A2761"/>
    <w:rsid w:val="009A5132"/>
    <w:rsid w:val="009B31F2"/>
    <w:rsid w:val="009B4DB7"/>
    <w:rsid w:val="009B575C"/>
    <w:rsid w:val="009C131F"/>
    <w:rsid w:val="009C4EA2"/>
    <w:rsid w:val="009D3C12"/>
    <w:rsid w:val="009E18B7"/>
    <w:rsid w:val="009E401D"/>
    <w:rsid w:val="009F0016"/>
    <w:rsid w:val="009F194C"/>
    <w:rsid w:val="009F3E73"/>
    <w:rsid w:val="009F5E0B"/>
    <w:rsid w:val="00A037E6"/>
    <w:rsid w:val="00A03DBA"/>
    <w:rsid w:val="00A1023A"/>
    <w:rsid w:val="00A10E31"/>
    <w:rsid w:val="00A119D2"/>
    <w:rsid w:val="00A11E6A"/>
    <w:rsid w:val="00A1217F"/>
    <w:rsid w:val="00A129F6"/>
    <w:rsid w:val="00A12EDF"/>
    <w:rsid w:val="00A14E38"/>
    <w:rsid w:val="00A22B6E"/>
    <w:rsid w:val="00A24B24"/>
    <w:rsid w:val="00A3144D"/>
    <w:rsid w:val="00A34B5B"/>
    <w:rsid w:val="00A35432"/>
    <w:rsid w:val="00A357BD"/>
    <w:rsid w:val="00A41173"/>
    <w:rsid w:val="00A450EE"/>
    <w:rsid w:val="00A47ECB"/>
    <w:rsid w:val="00A505F5"/>
    <w:rsid w:val="00A50EA2"/>
    <w:rsid w:val="00A54B2C"/>
    <w:rsid w:val="00A54D21"/>
    <w:rsid w:val="00A60673"/>
    <w:rsid w:val="00A61E22"/>
    <w:rsid w:val="00A624DE"/>
    <w:rsid w:val="00A62B36"/>
    <w:rsid w:val="00A62F70"/>
    <w:rsid w:val="00A633C6"/>
    <w:rsid w:val="00A71739"/>
    <w:rsid w:val="00A73221"/>
    <w:rsid w:val="00A74727"/>
    <w:rsid w:val="00A76721"/>
    <w:rsid w:val="00A76BC6"/>
    <w:rsid w:val="00A80AE7"/>
    <w:rsid w:val="00A82BD4"/>
    <w:rsid w:val="00A856F5"/>
    <w:rsid w:val="00A8788F"/>
    <w:rsid w:val="00A900A1"/>
    <w:rsid w:val="00A91F1B"/>
    <w:rsid w:val="00AA045A"/>
    <w:rsid w:val="00AA04F6"/>
    <w:rsid w:val="00AA1E3C"/>
    <w:rsid w:val="00AA1F64"/>
    <w:rsid w:val="00AA216D"/>
    <w:rsid w:val="00AB0498"/>
    <w:rsid w:val="00AC260E"/>
    <w:rsid w:val="00AC73C3"/>
    <w:rsid w:val="00AC7DAD"/>
    <w:rsid w:val="00AD29C0"/>
    <w:rsid w:val="00AD450E"/>
    <w:rsid w:val="00AD4849"/>
    <w:rsid w:val="00AE07C1"/>
    <w:rsid w:val="00AE1BA5"/>
    <w:rsid w:val="00AE7982"/>
    <w:rsid w:val="00AF3478"/>
    <w:rsid w:val="00AF6BF3"/>
    <w:rsid w:val="00B03802"/>
    <w:rsid w:val="00B14249"/>
    <w:rsid w:val="00B173DA"/>
    <w:rsid w:val="00B1771C"/>
    <w:rsid w:val="00B2057E"/>
    <w:rsid w:val="00B246C7"/>
    <w:rsid w:val="00B30E79"/>
    <w:rsid w:val="00B31636"/>
    <w:rsid w:val="00B340A8"/>
    <w:rsid w:val="00B40303"/>
    <w:rsid w:val="00B42531"/>
    <w:rsid w:val="00B42A63"/>
    <w:rsid w:val="00B43CFC"/>
    <w:rsid w:val="00B477A1"/>
    <w:rsid w:val="00B50144"/>
    <w:rsid w:val="00B51815"/>
    <w:rsid w:val="00B53374"/>
    <w:rsid w:val="00B5795F"/>
    <w:rsid w:val="00B64100"/>
    <w:rsid w:val="00B6526C"/>
    <w:rsid w:val="00B711C0"/>
    <w:rsid w:val="00B71900"/>
    <w:rsid w:val="00B72424"/>
    <w:rsid w:val="00B72ABA"/>
    <w:rsid w:val="00B76350"/>
    <w:rsid w:val="00B91545"/>
    <w:rsid w:val="00B92FEC"/>
    <w:rsid w:val="00B933DE"/>
    <w:rsid w:val="00BA0A6C"/>
    <w:rsid w:val="00BA3C4C"/>
    <w:rsid w:val="00BA5C2A"/>
    <w:rsid w:val="00BB23C5"/>
    <w:rsid w:val="00BB6E46"/>
    <w:rsid w:val="00BB7735"/>
    <w:rsid w:val="00BB7B53"/>
    <w:rsid w:val="00BB7DFC"/>
    <w:rsid w:val="00BC2277"/>
    <w:rsid w:val="00BE036C"/>
    <w:rsid w:val="00BE1C2E"/>
    <w:rsid w:val="00BE3D74"/>
    <w:rsid w:val="00BE57D5"/>
    <w:rsid w:val="00BE633A"/>
    <w:rsid w:val="00BE6B16"/>
    <w:rsid w:val="00BF3DC5"/>
    <w:rsid w:val="00BF738A"/>
    <w:rsid w:val="00C02415"/>
    <w:rsid w:val="00C078FC"/>
    <w:rsid w:val="00C17461"/>
    <w:rsid w:val="00C2107B"/>
    <w:rsid w:val="00C2149B"/>
    <w:rsid w:val="00C2449F"/>
    <w:rsid w:val="00C2476A"/>
    <w:rsid w:val="00C34C0A"/>
    <w:rsid w:val="00C357A4"/>
    <w:rsid w:val="00C415D4"/>
    <w:rsid w:val="00C418B9"/>
    <w:rsid w:val="00C44DAE"/>
    <w:rsid w:val="00C50DE6"/>
    <w:rsid w:val="00C50F52"/>
    <w:rsid w:val="00C51C41"/>
    <w:rsid w:val="00C52536"/>
    <w:rsid w:val="00C53BA7"/>
    <w:rsid w:val="00C540A3"/>
    <w:rsid w:val="00C54638"/>
    <w:rsid w:val="00C54F98"/>
    <w:rsid w:val="00C57844"/>
    <w:rsid w:val="00C57A02"/>
    <w:rsid w:val="00C635F8"/>
    <w:rsid w:val="00C66DF9"/>
    <w:rsid w:val="00C66F29"/>
    <w:rsid w:val="00C812A1"/>
    <w:rsid w:val="00C84C5E"/>
    <w:rsid w:val="00C868E7"/>
    <w:rsid w:val="00C90D83"/>
    <w:rsid w:val="00C91D9D"/>
    <w:rsid w:val="00CA4354"/>
    <w:rsid w:val="00CA6809"/>
    <w:rsid w:val="00CA6CEE"/>
    <w:rsid w:val="00CB0138"/>
    <w:rsid w:val="00CB323D"/>
    <w:rsid w:val="00CB3AA5"/>
    <w:rsid w:val="00CB6CE2"/>
    <w:rsid w:val="00CC077D"/>
    <w:rsid w:val="00CC7494"/>
    <w:rsid w:val="00CD300C"/>
    <w:rsid w:val="00CD3B17"/>
    <w:rsid w:val="00CD573E"/>
    <w:rsid w:val="00CE3E44"/>
    <w:rsid w:val="00CF0BE0"/>
    <w:rsid w:val="00CF155B"/>
    <w:rsid w:val="00CF561F"/>
    <w:rsid w:val="00D0646B"/>
    <w:rsid w:val="00D1389D"/>
    <w:rsid w:val="00D13B2E"/>
    <w:rsid w:val="00D14FBD"/>
    <w:rsid w:val="00D1544C"/>
    <w:rsid w:val="00D17FC6"/>
    <w:rsid w:val="00D23430"/>
    <w:rsid w:val="00D24A20"/>
    <w:rsid w:val="00D27F8D"/>
    <w:rsid w:val="00D30ACB"/>
    <w:rsid w:val="00D32101"/>
    <w:rsid w:val="00D32466"/>
    <w:rsid w:val="00D332D2"/>
    <w:rsid w:val="00D36A8E"/>
    <w:rsid w:val="00D4171E"/>
    <w:rsid w:val="00D43B00"/>
    <w:rsid w:val="00D5640E"/>
    <w:rsid w:val="00D6252A"/>
    <w:rsid w:val="00D63C36"/>
    <w:rsid w:val="00D67C21"/>
    <w:rsid w:val="00D73763"/>
    <w:rsid w:val="00D73A19"/>
    <w:rsid w:val="00D76A84"/>
    <w:rsid w:val="00D76CC4"/>
    <w:rsid w:val="00D80C78"/>
    <w:rsid w:val="00D828AA"/>
    <w:rsid w:val="00D92B67"/>
    <w:rsid w:val="00D93CAB"/>
    <w:rsid w:val="00DA0C95"/>
    <w:rsid w:val="00DA0CEA"/>
    <w:rsid w:val="00DA3C71"/>
    <w:rsid w:val="00DA7018"/>
    <w:rsid w:val="00DB2AD5"/>
    <w:rsid w:val="00DB638F"/>
    <w:rsid w:val="00DB793A"/>
    <w:rsid w:val="00DC0623"/>
    <w:rsid w:val="00DC13E3"/>
    <w:rsid w:val="00DC1C74"/>
    <w:rsid w:val="00DC1F33"/>
    <w:rsid w:val="00DC7863"/>
    <w:rsid w:val="00DD2118"/>
    <w:rsid w:val="00DD2843"/>
    <w:rsid w:val="00DD699F"/>
    <w:rsid w:val="00DD6E59"/>
    <w:rsid w:val="00DD7DB2"/>
    <w:rsid w:val="00DE016B"/>
    <w:rsid w:val="00DE4321"/>
    <w:rsid w:val="00DE4502"/>
    <w:rsid w:val="00DE4F67"/>
    <w:rsid w:val="00DE558D"/>
    <w:rsid w:val="00DF107E"/>
    <w:rsid w:val="00DF11CF"/>
    <w:rsid w:val="00DF2CAF"/>
    <w:rsid w:val="00DF6675"/>
    <w:rsid w:val="00E02B33"/>
    <w:rsid w:val="00E031ED"/>
    <w:rsid w:val="00E03A3E"/>
    <w:rsid w:val="00E03E05"/>
    <w:rsid w:val="00E05146"/>
    <w:rsid w:val="00E10D09"/>
    <w:rsid w:val="00E14572"/>
    <w:rsid w:val="00E14E4A"/>
    <w:rsid w:val="00E21E14"/>
    <w:rsid w:val="00E26786"/>
    <w:rsid w:val="00E33429"/>
    <w:rsid w:val="00E35102"/>
    <w:rsid w:val="00E41DBA"/>
    <w:rsid w:val="00E43A91"/>
    <w:rsid w:val="00E44DC1"/>
    <w:rsid w:val="00E506DD"/>
    <w:rsid w:val="00E52828"/>
    <w:rsid w:val="00E541D9"/>
    <w:rsid w:val="00E5790E"/>
    <w:rsid w:val="00E662C8"/>
    <w:rsid w:val="00E6719D"/>
    <w:rsid w:val="00E70371"/>
    <w:rsid w:val="00E73AF4"/>
    <w:rsid w:val="00E76EC9"/>
    <w:rsid w:val="00E8202D"/>
    <w:rsid w:val="00E82162"/>
    <w:rsid w:val="00E82B0C"/>
    <w:rsid w:val="00E8349A"/>
    <w:rsid w:val="00E84376"/>
    <w:rsid w:val="00E8775B"/>
    <w:rsid w:val="00E87CB2"/>
    <w:rsid w:val="00E903D9"/>
    <w:rsid w:val="00E90AA5"/>
    <w:rsid w:val="00E9247C"/>
    <w:rsid w:val="00E93E68"/>
    <w:rsid w:val="00E94558"/>
    <w:rsid w:val="00EA12D9"/>
    <w:rsid w:val="00EA3108"/>
    <w:rsid w:val="00EB0DF5"/>
    <w:rsid w:val="00EB5A00"/>
    <w:rsid w:val="00EC60B1"/>
    <w:rsid w:val="00EC6DC3"/>
    <w:rsid w:val="00EC71B3"/>
    <w:rsid w:val="00ED516F"/>
    <w:rsid w:val="00EE20F6"/>
    <w:rsid w:val="00EE26F3"/>
    <w:rsid w:val="00EF0151"/>
    <w:rsid w:val="00EF0683"/>
    <w:rsid w:val="00EF1851"/>
    <w:rsid w:val="00EF469F"/>
    <w:rsid w:val="00EF7FC9"/>
    <w:rsid w:val="00F05FCC"/>
    <w:rsid w:val="00F07253"/>
    <w:rsid w:val="00F120E4"/>
    <w:rsid w:val="00F12A1D"/>
    <w:rsid w:val="00F12F95"/>
    <w:rsid w:val="00F14CB5"/>
    <w:rsid w:val="00F1532C"/>
    <w:rsid w:val="00F2097D"/>
    <w:rsid w:val="00F20D58"/>
    <w:rsid w:val="00F21B41"/>
    <w:rsid w:val="00F22113"/>
    <w:rsid w:val="00F42503"/>
    <w:rsid w:val="00F45F05"/>
    <w:rsid w:val="00F4683A"/>
    <w:rsid w:val="00F52FD3"/>
    <w:rsid w:val="00F565DC"/>
    <w:rsid w:val="00F60128"/>
    <w:rsid w:val="00F633D1"/>
    <w:rsid w:val="00F65763"/>
    <w:rsid w:val="00F67237"/>
    <w:rsid w:val="00F71B92"/>
    <w:rsid w:val="00F8167D"/>
    <w:rsid w:val="00F8398A"/>
    <w:rsid w:val="00F85753"/>
    <w:rsid w:val="00F85E0B"/>
    <w:rsid w:val="00F86FF8"/>
    <w:rsid w:val="00F90F4E"/>
    <w:rsid w:val="00F93B70"/>
    <w:rsid w:val="00F9546E"/>
    <w:rsid w:val="00F95624"/>
    <w:rsid w:val="00F95921"/>
    <w:rsid w:val="00F95F18"/>
    <w:rsid w:val="00FA310C"/>
    <w:rsid w:val="00FA3BB4"/>
    <w:rsid w:val="00FB080F"/>
    <w:rsid w:val="00FB2072"/>
    <w:rsid w:val="00FB4CD2"/>
    <w:rsid w:val="00FC3295"/>
    <w:rsid w:val="00FC63B8"/>
    <w:rsid w:val="00FD0B83"/>
    <w:rsid w:val="00FD6838"/>
    <w:rsid w:val="00FE092E"/>
    <w:rsid w:val="00FE0DC7"/>
    <w:rsid w:val="00FE1F88"/>
    <w:rsid w:val="00FE798B"/>
    <w:rsid w:val="00FE7EA3"/>
    <w:rsid w:val="00FF02BA"/>
    <w:rsid w:val="00FF523B"/>
    <w:rsid w:val="05622B5E"/>
    <w:rsid w:val="07A38CDB"/>
    <w:rsid w:val="093051FB"/>
    <w:rsid w:val="160B2D87"/>
    <w:rsid w:val="1A126789"/>
    <w:rsid w:val="1E121B42"/>
    <w:rsid w:val="222B2C48"/>
    <w:rsid w:val="228952D4"/>
    <w:rsid w:val="23261E7C"/>
    <w:rsid w:val="2EBAB28C"/>
    <w:rsid w:val="32A9E5AB"/>
    <w:rsid w:val="3E94F23C"/>
    <w:rsid w:val="3FB360C7"/>
    <w:rsid w:val="44F13B78"/>
    <w:rsid w:val="575B994E"/>
    <w:rsid w:val="61064A0B"/>
    <w:rsid w:val="65B42B3D"/>
    <w:rsid w:val="68DC908B"/>
    <w:rsid w:val="6BE5BABB"/>
    <w:rsid w:val="7459B6D4"/>
    <w:rsid w:val="7CC71D61"/>
    <w:rsid w:val="7DCE0B77"/>
    <w:rsid w:val="7FD225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169EC3EC-D4F0-422B-AB89-63007D52C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rsid w:val="00157AA1"/>
    <w:rPr>
      <w:sz w:val="20"/>
      <w:szCs w:val="20"/>
    </w:rPr>
  </w:style>
  <w:style w:type="character" w:customStyle="1" w:styleId="TekstopmerkingChar">
    <w:name w:val="Tekst opmerking Char"/>
    <w:link w:val="Tekstopmerking"/>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5918CC"/>
    <w:rPr>
      <w:color w:val="605E5C"/>
      <w:shd w:val="clear" w:color="auto" w:fill="E1DFDD"/>
    </w:rPr>
  </w:style>
  <w:style w:type="paragraph" w:styleId="Normaalweb">
    <w:name w:val="Normal (Web)"/>
    <w:basedOn w:val="Standaard"/>
    <w:rsid w:val="00086AA7"/>
    <w:rPr>
      <w:rFonts w:ascii="Times New Roman" w:hAnsi="Times New Roman"/>
      <w:sz w:val="24"/>
      <w:szCs w:val="24"/>
    </w:rPr>
  </w:style>
  <w:style w:type="paragraph" w:customStyle="1" w:styleId="paragraph">
    <w:name w:val="paragraph"/>
    <w:basedOn w:val="Standaard"/>
    <w:rsid w:val="00682260"/>
    <w:pPr>
      <w:spacing w:before="100" w:beforeAutospacing="1" w:after="100" w:afterAutospacing="1" w:line="240" w:lineRule="auto"/>
      <w:ind w:right="0"/>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109473737">
      <w:bodyDiv w:val="1"/>
      <w:marLeft w:val="0"/>
      <w:marRight w:val="0"/>
      <w:marTop w:val="0"/>
      <w:marBottom w:val="0"/>
      <w:divBdr>
        <w:top w:val="none" w:sz="0" w:space="0" w:color="auto"/>
        <w:left w:val="none" w:sz="0" w:space="0" w:color="auto"/>
        <w:bottom w:val="none" w:sz="0" w:space="0" w:color="auto"/>
        <w:right w:val="none" w:sz="0" w:space="0" w:color="auto"/>
      </w:divBdr>
    </w:div>
    <w:div w:id="159466193">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651371519">
      <w:bodyDiv w:val="1"/>
      <w:marLeft w:val="0"/>
      <w:marRight w:val="0"/>
      <w:marTop w:val="0"/>
      <w:marBottom w:val="0"/>
      <w:divBdr>
        <w:top w:val="none" w:sz="0" w:space="0" w:color="auto"/>
        <w:left w:val="none" w:sz="0" w:space="0" w:color="auto"/>
        <w:bottom w:val="none" w:sz="0" w:space="0" w:color="auto"/>
        <w:right w:val="none" w:sz="0" w:space="0" w:color="auto"/>
      </w:divBdr>
    </w:div>
    <w:div w:id="677273601">
      <w:bodyDiv w:val="1"/>
      <w:marLeft w:val="0"/>
      <w:marRight w:val="0"/>
      <w:marTop w:val="0"/>
      <w:marBottom w:val="0"/>
      <w:divBdr>
        <w:top w:val="none" w:sz="0" w:space="0" w:color="auto"/>
        <w:left w:val="none" w:sz="0" w:space="0" w:color="auto"/>
        <w:bottom w:val="none" w:sz="0" w:space="0" w:color="auto"/>
        <w:right w:val="none" w:sz="0" w:space="0" w:color="auto"/>
      </w:divBdr>
    </w:div>
    <w:div w:id="769661369">
      <w:bodyDiv w:val="1"/>
      <w:marLeft w:val="0"/>
      <w:marRight w:val="0"/>
      <w:marTop w:val="0"/>
      <w:marBottom w:val="0"/>
      <w:divBdr>
        <w:top w:val="none" w:sz="0" w:space="0" w:color="auto"/>
        <w:left w:val="none" w:sz="0" w:space="0" w:color="auto"/>
        <w:bottom w:val="none" w:sz="0" w:space="0" w:color="auto"/>
        <w:right w:val="none" w:sz="0" w:space="0" w:color="auto"/>
      </w:divBdr>
    </w:div>
    <w:div w:id="793792346">
      <w:bodyDiv w:val="1"/>
      <w:marLeft w:val="0"/>
      <w:marRight w:val="0"/>
      <w:marTop w:val="0"/>
      <w:marBottom w:val="0"/>
      <w:divBdr>
        <w:top w:val="none" w:sz="0" w:space="0" w:color="auto"/>
        <w:left w:val="none" w:sz="0" w:space="0" w:color="auto"/>
        <w:bottom w:val="none" w:sz="0" w:space="0" w:color="auto"/>
        <w:right w:val="none" w:sz="0" w:space="0" w:color="auto"/>
      </w:divBdr>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63978378">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12664558">
      <w:bodyDiv w:val="1"/>
      <w:marLeft w:val="0"/>
      <w:marRight w:val="0"/>
      <w:marTop w:val="0"/>
      <w:marBottom w:val="0"/>
      <w:divBdr>
        <w:top w:val="none" w:sz="0" w:space="0" w:color="auto"/>
        <w:left w:val="none" w:sz="0" w:space="0" w:color="auto"/>
        <w:bottom w:val="none" w:sz="0" w:space="0" w:color="auto"/>
        <w:right w:val="none" w:sz="0" w:space="0" w:color="auto"/>
      </w:divBdr>
    </w:div>
    <w:div w:id="931814874">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79575982">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186748294">
      <w:bodyDiv w:val="1"/>
      <w:marLeft w:val="0"/>
      <w:marRight w:val="0"/>
      <w:marTop w:val="0"/>
      <w:marBottom w:val="0"/>
      <w:divBdr>
        <w:top w:val="none" w:sz="0" w:space="0" w:color="auto"/>
        <w:left w:val="none" w:sz="0" w:space="0" w:color="auto"/>
        <w:bottom w:val="none" w:sz="0" w:space="0" w:color="auto"/>
        <w:right w:val="none" w:sz="0" w:space="0" w:color="auto"/>
      </w:divBdr>
    </w:div>
    <w:div w:id="1201747526">
      <w:bodyDiv w:val="1"/>
      <w:marLeft w:val="0"/>
      <w:marRight w:val="0"/>
      <w:marTop w:val="0"/>
      <w:marBottom w:val="0"/>
      <w:divBdr>
        <w:top w:val="none" w:sz="0" w:space="0" w:color="auto"/>
        <w:left w:val="none" w:sz="0" w:space="0" w:color="auto"/>
        <w:bottom w:val="none" w:sz="0" w:space="0" w:color="auto"/>
        <w:right w:val="none" w:sz="0" w:space="0" w:color="auto"/>
      </w:divBdr>
      <w:divsChild>
        <w:div w:id="1125999138">
          <w:marLeft w:val="0"/>
          <w:marRight w:val="0"/>
          <w:marTop w:val="0"/>
          <w:marBottom w:val="0"/>
          <w:divBdr>
            <w:top w:val="none" w:sz="0" w:space="0" w:color="auto"/>
            <w:left w:val="none" w:sz="0" w:space="0" w:color="auto"/>
            <w:bottom w:val="none" w:sz="0" w:space="0" w:color="auto"/>
            <w:right w:val="none" w:sz="0" w:space="0" w:color="auto"/>
          </w:divBdr>
        </w:div>
        <w:div w:id="1410929493">
          <w:marLeft w:val="0"/>
          <w:marRight w:val="0"/>
          <w:marTop w:val="0"/>
          <w:marBottom w:val="0"/>
          <w:divBdr>
            <w:top w:val="none" w:sz="0" w:space="0" w:color="auto"/>
            <w:left w:val="none" w:sz="0" w:space="0" w:color="auto"/>
            <w:bottom w:val="none" w:sz="0" w:space="0" w:color="auto"/>
            <w:right w:val="none" w:sz="0" w:space="0" w:color="auto"/>
          </w:divBdr>
        </w:div>
        <w:div w:id="646127119">
          <w:marLeft w:val="0"/>
          <w:marRight w:val="0"/>
          <w:marTop w:val="0"/>
          <w:marBottom w:val="0"/>
          <w:divBdr>
            <w:top w:val="none" w:sz="0" w:space="0" w:color="auto"/>
            <w:left w:val="none" w:sz="0" w:space="0" w:color="auto"/>
            <w:bottom w:val="none" w:sz="0" w:space="0" w:color="auto"/>
            <w:right w:val="none" w:sz="0" w:space="0" w:color="auto"/>
          </w:divBdr>
        </w:div>
      </w:divsChild>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83289013">
      <w:bodyDiv w:val="1"/>
      <w:marLeft w:val="0"/>
      <w:marRight w:val="0"/>
      <w:marTop w:val="0"/>
      <w:marBottom w:val="0"/>
      <w:divBdr>
        <w:top w:val="none" w:sz="0" w:space="0" w:color="auto"/>
        <w:left w:val="none" w:sz="0" w:space="0" w:color="auto"/>
        <w:bottom w:val="none" w:sz="0" w:space="0" w:color="auto"/>
        <w:right w:val="none" w:sz="0" w:space="0" w:color="auto"/>
      </w:divBdr>
      <w:divsChild>
        <w:div w:id="912201638">
          <w:marLeft w:val="0"/>
          <w:marRight w:val="0"/>
          <w:marTop w:val="0"/>
          <w:marBottom w:val="0"/>
          <w:divBdr>
            <w:top w:val="none" w:sz="0" w:space="0" w:color="auto"/>
            <w:left w:val="none" w:sz="0" w:space="0" w:color="auto"/>
            <w:bottom w:val="none" w:sz="0" w:space="0" w:color="auto"/>
            <w:right w:val="none" w:sz="0" w:space="0" w:color="auto"/>
          </w:divBdr>
        </w:div>
        <w:div w:id="1375689823">
          <w:marLeft w:val="0"/>
          <w:marRight w:val="0"/>
          <w:marTop w:val="0"/>
          <w:marBottom w:val="0"/>
          <w:divBdr>
            <w:top w:val="none" w:sz="0" w:space="0" w:color="auto"/>
            <w:left w:val="none" w:sz="0" w:space="0" w:color="auto"/>
            <w:bottom w:val="none" w:sz="0" w:space="0" w:color="auto"/>
            <w:right w:val="none" w:sz="0" w:space="0" w:color="auto"/>
          </w:divBdr>
        </w:div>
        <w:div w:id="1206259865">
          <w:marLeft w:val="0"/>
          <w:marRight w:val="0"/>
          <w:marTop w:val="0"/>
          <w:marBottom w:val="0"/>
          <w:divBdr>
            <w:top w:val="none" w:sz="0" w:space="0" w:color="auto"/>
            <w:left w:val="none" w:sz="0" w:space="0" w:color="auto"/>
            <w:bottom w:val="none" w:sz="0" w:space="0" w:color="auto"/>
            <w:right w:val="none" w:sz="0" w:space="0" w:color="auto"/>
          </w:divBdr>
        </w:div>
      </w:divsChild>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65460945">
      <w:bodyDiv w:val="1"/>
      <w:marLeft w:val="0"/>
      <w:marRight w:val="0"/>
      <w:marTop w:val="0"/>
      <w:marBottom w:val="0"/>
      <w:divBdr>
        <w:top w:val="none" w:sz="0" w:space="0" w:color="auto"/>
        <w:left w:val="none" w:sz="0" w:space="0" w:color="auto"/>
        <w:bottom w:val="none" w:sz="0" w:space="0" w:color="auto"/>
        <w:right w:val="none" w:sz="0" w:space="0" w:color="auto"/>
      </w:divBdr>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80672859">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89019903">
      <w:bodyDiv w:val="1"/>
      <w:marLeft w:val="0"/>
      <w:marRight w:val="0"/>
      <w:marTop w:val="0"/>
      <w:marBottom w:val="0"/>
      <w:divBdr>
        <w:top w:val="none" w:sz="0" w:space="0" w:color="auto"/>
        <w:left w:val="none" w:sz="0" w:space="0" w:color="auto"/>
        <w:bottom w:val="none" w:sz="0" w:space="0" w:color="auto"/>
        <w:right w:val="none" w:sz="0" w:space="0" w:color="auto"/>
      </w:divBdr>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997417665">
      <w:bodyDiv w:val="1"/>
      <w:marLeft w:val="0"/>
      <w:marRight w:val="0"/>
      <w:marTop w:val="0"/>
      <w:marBottom w:val="0"/>
      <w:divBdr>
        <w:top w:val="none" w:sz="0" w:space="0" w:color="auto"/>
        <w:left w:val="none" w:sz="0" w:space="0" w:color="auto"/>
        <w:bottom w:val="none" w:sz="0" w:space="0" w:color="auto"/>
        <w:right w:val="none" w:sz="0" w:space="0" w:color="auto"/>
      </w:divBdr>
    </w:div>
    <w:div w:id="2112162449">
      <w:bodyDiv w:val="1"/>
      <w:marLeft w:val="0"/>
      <w:marRight w:val="0"/>
      <w:marTop w:val="0"/>
      <w:marBottom w:val="0"/>
      <w:divBdr>
        <w:top w:val="none" w:sz="0" w:space="0" w:color="auto"/>
        <w:left w:val="none" w:sz="0" w:space="0" w:color="auto"/>
        <w:bottom w:val="none" w:sz="0" w:space="0" w:color="auto"/>
        <w:right w:val="none" w:sz="0" w:space="0" w:color="auto"/>
      </w:divBdr>
    </w:div>
    <w:div w:id="2112357479">
      <w:bodyDiv w:val="1"/>
      <w:marLeft w:val="0"/>
      <w:marRight w:val="0"/>
      <w:marTop w:val="0"/>
      <w:marBottom w:val="0"/>
      <w:divBdr>
        <w:top w:val="none" w:sz="0" w:space="0" w:color="auto"/>
        <w:left w:val="none" w:sz="0" w:space="0" w:color="auto"/>
        <w:bottom w:val="none" w:sz="0" w:space="0" w:color="auto"/>
        <w:right w:val="none" w:sz="0" w:space="0" w:color="auto"/>
      </w:divBdr>
    </w:div>
    <w:div w:id="212542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zhz.nl/themas/bodem/nieuwe-lokale-bodemregels/?_gl=1*1jl2mf*_up*MQ..*_ga*MTI4NTc3NjIzMi4xNzYwMzQ3OTQx*_ga_6Q9E2YT1S1*czE3NjAzNDc5NDAkbzEkZzAkdDE3NjAzNDc5NDAkajYwJGwwJGg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zhz.nl/regio/sliedrecht-2025/"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2E596F-1CEF-4A1F-B7F7-20FAB1CA4990}"/>
</file>

<file path=customXml/itemProps2.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customXml/itemProps3.xml><?xml version="1.0" encoding="utf-8"?>
<ds:datastoreItem xmlns:ds="http://schemas.openxmlformats.org/officeDocument/2006/customXml" ds:itemID="{7049D6F7-5307-42EE-93FB-0C17291C2B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C1206C-D360-45AF-BFB2-F7B89034E1D4}">
  <ds:schemaRefs>
    <ds:schemaRef ds:uri="http://schemas.microsoft.com/sharepoint/v3/contenttype/forms"/>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220</TotalTime>
  <Pages>11</Pages>
  <Words>2568</Words>
  <Characters>14124</Characters>
  <Application>Microsoft Office Word</Application>
  <DocSecurity>0</DocSecurity>
  <Lines>117</Lines>
  <Paragraphs>33</Paragraphs>
  <ScaleCrop>false</ScaleCrop>
  <Company>hAAi</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Nuijten, HJM (Harrie)</cp:lastModifiedBy>
  <cp:revision>93</cp:revision>
  <cp:lastPrinted>2006-01-12T12:36:00Z</cp:lastPrinted>
  <dcterms:created xsi:type="dcterms:W3CDTF">2025-07-16T12:59:00Z</dcterms:created>
  <dcterms:modified xsi:type="dcterms:W3CDTF">2025-11-21T13:38:00Z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